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47DC0" w14:textId="77777777" w:rsidR="00363CE2" w:rsidRPr="0033627C" w:rsidRDefault="00363CE2" w:rsidP="00A35DD3">
      <w:pPr>
        <w:spacing w:after="117" w:line="248" w:lineRule="auto"/>
        <w:ind w:left="426" w:right="143" w:hanging="444"/>
        <w:jc w:val="center"/>
        <w:rPr>
          <w:rFonts w:ascii="Arial" w:hAnsi="Arial" w:cs="Arial"/>
          <w:b/>
          <w:color w:val="auto"/>
          <w:sz w:val="32"/>
          <w:szCs w:val="32"/>
        </w:rPr>
      </w:pPr>
    </w:p>
    <w:p w14:paraId="6C190D28" w14:textId="77777777" w:rsidR="00363CE2" w:rsidRPr="0033627C" w:rsidRDefault="00363CE2" w:rsidP="00A35DD3">
      <w:pPr>
        <w:spacing w:after="117" w:line="248" w:lineRule="auto"/>
        <w:ind w:left="426" w:right="143" w:hanging="444"/>
        <w:jc w:val="center"/>
        <w:rPr>
          <w:rFonts w:ascii="Arial" w:hAnsi="Arial" w:cs="Arial"/>
          <w:b/>
          <w:color w:val="auto"/>
          <w:sz w:val="32"/>
          <w:szCs w:val="32"/>
        </w:rPr>
      </w:pPr>
    </w:p>
    <w:p w14:paraId="080EFA41" w14:textId="4DA9FEDF" w:rsidR="00A35DD3" w:rsidRPr="0033627C" w:rsidRDefault="00332C0C" w:rsidP="00A35DD3">
      <w:pPr>
        <w:spacing w:after="117" w:line="248" w:lineRule="auto"/>
        <w:ind w:left="426" w:right="143" w:hanging="444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33627C">
        <w:rPr>
          <w:rFonts w:ascii="Arial" w:hAnsi="Arial" w:cs="Arial"/>
          <w:b/>
          <w:color w:val="auto"/>
          <w:sz w:val="32"/>
          <w:szCs w:val="32"/>
        </w:rPr>
        <w:t>SPECYFIKACJA TECHNICZN</w:t>
      </w:r>
      <w:r w:rsidR="00383B92" w:rsidRPr="0033627C">
        <w:rPr>
          <w:rFonts w:ascii="Arial" w:hAnsi="Arial" w:cs="Arial"/>
          <w:b/>
          <w:color w:val="auto"/>
          <w:sz w:val="32"/>
          <w:szCs w:val="32"/>
        </w:rPr>
        <w:t xml:space="preserve">A </w:t>
      </w:r>
      <w:r w:rsidRPr="0033627C">
        <w:rPr>
          <w:rFonts w:ascii="Arial" w:hAnsi="Arial" w:cs="Arial"/>
          <w:b/>
          <w:color w:val="auto"/>
          <w:sz w:val="32"/>
          <w:szCs w:val="32"/>
        </w:rPr>
        <w:t>WYKONANIA</w:t>
      </w:r>
    </w:p>
    <w:p w14:paraId="102C5210" w14:textId="2DF00AF0" w:rsidR="00D70B1E" w:rsidRPr="0033627C" w:rsidRDefault="00332C0C" w:rsidP="00A35DD3">
      <w:pPr>
        <w:spacing w:after="117" w:line="248" w:lineRule="auto"/>
        <w:ind w:left="426" w:right="143" w:hanging="444"/>
        <w:jc w:val="center"/>
        <w:rPr>
          <w:rFonts w:ascii="Arial" w:hAnsi="Arial" w:cs="Arial"/>
          <w:color w:val="auto"/>
          <w:sz w:val="32"/>
          <w:szCs w:val="32"/>
        </w:rPr>
      </w:pPr>
      <w:r w:rsidRPr="0033627C">
        <w:rPr>
          <w:rFonts w:ascii="Arial" w:hAnsi="Arial" w:cs="Arial"/>
          <w:b/>
          <w:color w:val="auto"/>
          <w:sz w:val="32"/>
          <w:szCs w:val="32"/>
        </w:rPr>
        <w:t>I ODBIORU</w:t>
      </w:r>
      <w:r w:rsidR="00383B92" w:rsidRPr="0033627C">
        <w:rPr>
          <w:rFonts w:ascii="Arial" w:hAnsi="Arial" w:cs="Arial"/>
          <w:b/>
          <w:color w:val="auto"/>
          <w:sz w:val="32"/>
          <w:szCs w:val="32"/>
        </w:rPr>
        <w:t xml:space="preserve"> </w:t>
      </w:r>
      <w:r w:rsidRPr="0033627C">
        <w:rPr>
          <w:rFonts w:ascii="Arial" w:hAnsi="Arial" w:cs="Arial"/>
          <w:b/>
          <w:color w:val="auto"/>
          <w:sz w:val="32"/>
          <w:szCs w:val="32"/>
        </w:rPr>
        <w:t>ROBÓT  BUDOWLANYCH</w:t>
      </w:r>
    </w:p>
    <w:p w14:paraId="0B8CC204" w14:textId="25F1B2E2" w:rsidR="00383B92" w:rsidRPr="0033627C" w:rsidRDefault="00CE1073" w:rsidP="00A35DD3">
      <w:pPr>
        <w:spacing w:after="339" w:line="259" w:lineRule="auto"/>
        <w:ind w:left="58" w:right="143" w:firstLine="0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33627C">
        <w:rPr>
          <w:rFonts w:ascii="Arial" w:hAnsi="Arial" w:cs="Arial"/>
          <w:b/>
          <w:color w:val="auto"/>
          <w:sz w:val="32"/>
          <w:szCs w:val="32"/>
        </w:rPr>
        <w:t>DO PROJEKTU BUDOWLANEGO I TECHNICZNEGO</w:t>
      </w:r>
    </w:p>
    <w:p w14:paraId="00293FAD" w14:textId="77777777" w:rsidR="00871F0B" w:rsidRPr="00871F0B" w:rsidRDefault="00871F0B" w:rsidP="00871F0B">
      <w:pPr>
        <w:pStyle w:val="Standard"/>
        <w:rPr>
          <w:rFonts w:ascii="Arial" w:eastAsia="Times New Roman" w:hAnsi="Arial" w:cs="Times New Roman"/>
          <w:b/>
          <w:kern w:val="0"/>
          <w:szCs w:val="20"/>
          <w:lang w:eastAsia="ar-SA" w:bidi="ar-SA"/>
        </w:rPr>
      </w:pPr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 xml:space="preserve">OBIEKT: </w:t>
      </w:r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ab/>
      </w:r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ab/>
        <w:t>BUDYNEK SZKOŁY PODSTAWOWEJ</w:t>
      </w:r>
    </w:p>
    <w:p w14:paraId="497C7802" w14:textId="77777777" w:rsidR="00871F0B" w:rsidRPr="00871F0B" w:rsidRDefault="00871F0B" w:rsidP="00871F0B">
      <w:pPr>
        <w:pStyle w:val="Standard"/>
        <w:rPr>
          <w:rFonts w:ascii="Arial" w:eastAsia="Times New Roman" w:hAnsi="Arial" w:cs="Times New Roman"/>
          <w:b/>
          <w:kern w:val="0"/>
          <w:szCs w:val="20"/>
          <w:lang w:eastAsia="ar-SA" w:bidi="ar-SA"/>
        </w:rPr>
      </w:pPr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ab/>
      </w:r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ab/>
      </w:r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ab/>
        <w:t xml:space="preserve">Stare Bielice </w:t>
      </w:r>
      <w:proofErr w:type="spellStart"/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>dz</w:t>
      </w:r>
      <w:proofErr w:type="spellEnd"/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 xml:space="preserve"> nr 166/6 I 359/2 obręb Stare Bielice</w:t>
      </w:r>
    </w:p>
    <w:p w14:paraId="64D7EB46" w14:textId="540B2A15" w:rsidR="00871F0B" w:rsidRPr="00871F0B" w:rsidRDefault="00871F0B" w:rsidP="00871F0B">
      <w:pPr>
        <w:pStyle w:val="Standard"/>
        <w:rPr>
          <w:rFonts w:ascii="Arial" w:eastAsia="Times New Roman" w:hAnsi="Arial" w:cs="Times New Roman"/>
          <w:b/>
          <w:kern w:val="0"/>
          <w:szCs w:val="20"/>
          <w:lang w:eastAsia="ar-SA" w:bidi="ar-SA"/>
        </w:rPr>
      </w:pPr>
      <w:r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ab/>
      </w:r>
      <w:r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ab/>
      </w:r>
      <w:r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ab/>
        <w:t xml:space="preserve">- </w:t>
      </w:r>
      <w:r w:rsidRPr="00871F0B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>budowa instalacji elektrycznej</w:t>
      </w:r>
    </w:p>
    <w:p w14:paraId="386DBC27" w14:textId="77777777" w:rsidR="00871F0B" w:rsidRDefault="00871F0B" w:rsidP="00871F0B">
      <w:pPr>
        <w:tabs>
          <w:tab w:val="left" w:pos="1985"/>
        </w:tabs>
        <w:spacing w:line="240" w:lineRule="auto"/>
        <w:rPr>
          <w:b/>
          <w:sz w:val="24"/>
        </w:rPr>
      </w:pPr>
    </w:p>
    <w:p w14:paraId="4714CC5B" w14:textId="77777777" w:rsidR="00871F0B" w:rsidRDefault="00871F0B" w:rsidP="00871F0B">
      <w:pPr>
        <w:tabs>
          <w:tab w:val="left" w:pos="3060"/>
        </w:tabs>
        <w:spacing w:line="240" w:lineRule="auto"/>
        <w:rPr>
          <w:b/>
          <w:sz w:val="24"/>
        </w:rPr>
      </w:pPr>
    </w:p>
    <w:p w14:paraId="03F088F1" w14:textId="77777777" w:rsidR="00871F0B" w:rsidRDefault="00871F0B" w:rsidP="00871F0B">
      <w:pPr>
        <w:spacing w:line="240" w:lineRule="auto"/>
        <w:ind w:left="2552" w:hanging="1452"/>
        <w:rPr>
          <w:b/>
          <w:sz w:val="24"/>
        </w:rPr>
      </w:pPr>
    </w:p>
    <w:p w14:paraId="3DC23CC6" w14:textId="77777777" w:rsidR="00871F0B" w:rsidRDefault="00871F0B" w:rsidP="00871F0B">
      <w:pPr>
        <w:spacing w:line="240" w:lineRule="auto"/>
        <w:ind w:left="2552" w:hanging="1452"/>
        <w:rPr>
          <w:b/>
          <w:sz w:val="24"/>
        </w:rPr>
      </w:pPr>
    </w:p>
    <w:p w14:paraId="5FA24CBF" w14:textId="77777777" w:rsidR="00871F0B" w:rsidRDefault="00871F0B" w:rsidP="00871F0B">
      <w:pPr>
        <w:pStyle w:val="Standard"/>
        <w:rPr>
          <w:b/>
          <w:sz w:val="32"/>
        </w:rPr>
      </w:pPr>
      <w:r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 xml:space="preserve">              </w:t>
      </w:r>
      <w:r w:rsidRPr="006F0666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>B</w:t>
      </w:r>
      <w:r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>RANŻA</w:t>
      </w:r>
      <w:r w:rsidRPr="006F0666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>:</w:t>
      </w:r>
      <w:r>
        <w:rPr>
          <w:sz w:val="30"/>
        </w:rPr>
        <w:t xml:space="preserve"> </w:t>
      </w:r>
      <w:r>
        <w:rPr>
          <w:sz w:val="30"/>
        </w:rPr>
        <w:tab/>
      </w:r>
      <w:r>
        <w:rPr>
          <w:sz w:val="30"/>
        </w:rPr>
        <w:tab/>
      </w:r>
      <w:r w:rsidRPr="006F0666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>ELEKTRYCZNA</w:t>
      </w:r>
    </w:p>
    <w:p w14:paraId="70672CE7" w14:textId="77777777" w:rsidR="00871F0B" w:rsidRDefault="00871F0B" w:rsidP="00871F0B">
      <w:pPr>
        <w:spacing w:line="240" w:lineRule="auto"/>
        <w:ind w:left="2552" w:hanging="1452"/>
        <w:rPr>
          <w:b/>
          <w:sz w:val="24"/>
        </w:rPr>
      </w:pPr>
    </w:p>
    <w:p w14:paraId="41327AE0" w14:textId="77777777" w:rsidR="00871F0B" w:rsidRDefault="00871F0B" w:rsidP="00871F0B">
      <w:pPr>
        <w:spacing w:line="240" w:lineRule="auto"/>
        <w:ind w:left="2552" w:hanging="1452"/>
        <w:rPr>
          <w:b/>
          <w:sz w:val="24"/>
        </w:rPr>
      </w:pPr>
    </w:p>
    <w:p w14:paraId="48A0BF03" w14:textId="77777777" w:rsidR="00871F0B" w:rsidRDefault="00871F0B" w:rsidP="00871F0B">
      <w:pPr>
        <w:spacing w:line="240" w:lineRule="auto"/>
        <w:ind w:left="2552" w:hanging="1452"/>
        <w:rPr>
          <w:b/>
          <w:sz w:val="24"/>
        </w:rPr>
      </w:pPr>
    </w:p>
    <w:p w14:paraId="59CCB58C" w14:textId="77777777" w:rsidR="00871F0B" w:rsidRDefault="00871F0B" w:rsidP="00871F0B">
      <w:pPr>
        <w:spacing w:line="240" w:lineRule="auto"/>
        <w:rPr>
          <w:b/>
          <w:sz w:val="24"/>
        </w:rPr>
      </w:pPr>
      <w:r>
        <w:rPr>
          <w:b/>
          <w:snapToGrid w:val="0"/>
          <w:sz w:val="24"/>
        </w:rPr>
        <w:t xml:space="preserve">              KATEGORIA: </w:t>
      </w:r>
      <w:r>
        <w:rPr>
          <w:b/>
          <w:snapToGrid w:val="0"/>
          <w:sz w:val="24"/>
        </w:rPr>
        <w:tab/>
      </w:r>
      <w:r w:rsidRPr="00725505">
        <w:rPr>
          <w:b/>
          <w:snapToGrid w:val="0"/>
          <w:sz w:val="24"/>
        </w:rPr>
        <w:t>XIII</w:t>
      </w:r>
    </w:p>
    <w:p w14:paraId="1D5DA570" w14:textId="77777777" w:rsidR="00871F0B" w:rsidRDefault="00871F0B" w:rsidP="00871F0B">
      <w:pPr>
        <w:spacing w:line="240" w:lineRule="auto"/>
        <w:rPr>
          <w:sz w:val="24"/>
        </w:rPr>
      </w:pPr>
    </w:p>
    <w:p w14:paraId="2CA06A8B" w14:textId="77777777" w:rsidR="00871F0B" w:rsidRDefault="00871F0B" w:rsidP="00871F0B">
      <w:pPr>
        <w:spacing w:line="240" w:lineRule="auto"/>
        <w:rPr>
          <w:sz w:val="24"/>
        </w:rPr>
      </w:pPr>
    </w:p>
    <w:p w14:paraId="21241A75" w14:textId="77777777" w:rsidR="00871F0B" w:rsidRDefault="00871F0B" w:rsidP="00871F0B">
      <w:pPr>
        <w:spacing w:line="240" w:lineRule="auto"/>
        <w:rPr>
          <w:sz w:val="24"/>
        </w:rPr>
      </w:pPr>
    </w:p>
    <w:p w14:paraId="0117CAAE" w14:textId="77777777" w:rsidR="00871F0B" w:rsidRDefault="00871F0B" w:rsidP="00871F0B">
      <w:pPr>
        <w:spacing w:line="240" w:lineRule="auto"/>
        <w:rPr>
          <w:b/>
          <w:sz w:val="24"/>
        </w:rPr>
      </w:pPr>
      <w:r>
        <w:rPr>
          <w:b/>
          <w:sz w:val="24"/>
        </w:rPr>
        <w:t xml:space="preserve">              INWESTOR: </w:t>
      </w:r>
      <w:r>
        <w:rPr>
          <w:b/>
          <w:sz w:val="24"/>
        </w:rPr>
        <w:tab/>
      </w:r>
      <w:r w:rsidRPr="00725505">
        <w:rPr>
          <w:b/>
          <w:sz w:val="24"/>
        </w:rPr>
        <w:t xml:space="preserve">Gmina Biesiekierz – Szkoła Podstawowa </w:t>
      </w:r>
    </w:p>
    <w:p w14:paraId="08C73654" w14:textId="77777777" w:rsidR="00871F0B" w:rsidRDefault="00871F0B" w:rsidP="00871F0B">
      <w:pPr>
        <w:spacing w:line="240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25505">
        <w:rPr>
          <w:b/>
          <w:sz w:val="24"/>
        </w:rPr>
        <w:t>im. Marii Skłodowskiej- Curie w Starych Bielicach.</w:t>
      </w:r>
    </w:p>
    <w:p w14:paraId="5D7BE212" w14:textId="77777777" w:rsidR="00871F0B" w:rsidRDefault="00871F0B" w:rsidP="00871F0B">
      <w:pPr>
        <w:spacing w:line="240" w:lineRule="auto"/>
        <w:rPr>
          <w:b/>
          <w:sz w:val="24"/>
        </w:rPr>
      </w:pPr>
    </w:p>
    <w:p w14:paraId="749CC2A9" w14:textId="77777777" w:rsidR="00871F0B" w:rsidRDefault="00871F0B" w:rsidP="00871F0B">
      <w:pPr>
        <w:spacing w:line="240" w:lineRule="auto"/>
        <w:rPr>
          <w:b/>
          <w:sz w:val="24"/>
        </w:rPr>
      </w:pPr>
    </w:p>
    <w:p w14:paraId="3CE4C821" w14:textId="77777777" w:rsidR="00871F0B" w:rsidRDefault="00871F0B" w:rsidP="00871F0B">
      <w:pPr>
        <w:spacing w:line="240" w:lineRule="auto"/>
        <w:rPr>
          <w:b/>
          <w:sz w:val="24"/>
        </w:rPr>
      </w:pPr>
    </w:p>
    <w:p w14:paraId="2FDE61D9" w14:textId="77777777" w:rsidR="00871F0B" w:rsidRDefault="00871F0B" w:rsidP="00871F0B">
      <w:pPr>
        <w:spacing w:line="240" w:lineRule="auto"/>
        <w:ind w:left="709" w:firstLine="284"/>
        <w:rPr>
          <w:b/>
          <w:sz w:val="24"/>
        </w:rPr>
      </w:pPr>
      <w:r>
        <w:rPr>
          <w:b/>
          <w:sz w:val="24"/>
        </w:rPr>
        <w:t xml:space="preserve"> ADRES: 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25505">
        <w:rPr>
          <w:b/>
          <w:sz w:val="24"/>
        </w:rPr>
        <w:t>ul. Kościelna 5, 76-039 Stare Bielice</w:t>
      </w:r>
    </w:p>
    <w:p w14:paraId="71E57C1F" w14:textId="77777777" w:rsidR="00CE1073" w:rsidRPr="0033627C" w:rsidRDefault="00CE1073" w:rsidP="001D7D0F">
      <w:pPr>
        <w:pStyle w:val="Standard"/>
        <w:rPr>
          <w:rFonts w:ascii="Arial" w:eastAsia="Times New Roman" w:hAnsi="Arial" w:cs="Times New Roman"/>
          <w:b/>
          <w:kern w:val="0"/>
          <w:szCs w:val="20"/>
          <w:lang w:eastAsia="ar-SA" w:bidi="ar-SA"/>
        </w:rPr>
      </w:pPr>
    </w:p>
    <w:p w14:paraId="3661741F" w14:textId="77777777" w:rsidR="00871F0B" w:rsidRDefault="00871F0B" w:rsidP="001D7D0F">
      <w:pPr>
        <w:pStyle w:val="Standard"/>
        <w:rPr>
          <w:rFonts w:ascii="Arial" w:eastAsia="Times New Roman" w:hAnsi="Arial" w:cs="Times New Roman"/>
          <w:b/>
          <w:kern w:val="0"/>
          <w:szCs w:val="20"/>
          <w:lang w:eastAsia="ar-SA" w:bidi="ar-SA"/>
        </w:rPr>
      </w:pPr>
    </w:p>
    <w:p w14:paraId="2AC60464" w14:textId="77777777" w:rsidR="00383B92" w:rsidRPr="0033627C" w:rsidRDefault="00383B92" w:rsidP="001D7D0F">
      <w:pPr>
        <w:pStyle w:val="Standard"/>
        <w:rPr>
          <w:rFonts w:ascii="Arial" w:eastAsia="Times New Roman" w:hAnsi="Arial" w:cs="Times New Roman"/>
          <w:b/>
          <w:kern w:val="0"/>
          <w:szCs w:val="20"/>
          <w:lang w:eastAsia="ar-SA" w:bidi="ar-SA"/>
        </w:rPr>
      </w:pPr>
      <w:r w:rsidRPr="0033627C">
        <w:rPr>
          <w:rFonts w:ascii="Arial" w:eastAsia="Times New Roman" w:hAnsi="Arial" w:cs="Times New Roman"/>
          <w:b/>
          <w:kern w:val="0"/>
          <w:szCs w:val="20"/>
          <w:lang w:eastAsia="ar-SA" w:bidi="ar-SA"/>
        </w:rPr>
        <w:t>KOD CPV  kod główny: CPV 45453000-7</w:t>
      </w:r>
    </w:p>
    <w:p w14:paraId="1626560D" w14:textId="77777777" w:rsidR="008A2562" w:rsidRPr="0033627C" w:rsidRDefault="008A2562" w:rsidP="00B311FC">
      <w:pPr>
        <w:pStyle w:val="Standard"/>
        <w:ind w:right="143"/>
        <w:jc w:val="both"/>
        <w:rPr>
          <w:sz w:val="32"/>
          <w:szCs w:val="32"/>
        </w:rPr>
      </w:pPr>
    </w:p>
    <w:p w14:paraId="57C00132" w14:textId="77777777" w:rsidR="008A2562" w:rsidRPr="0033627C" w:rsidRDefault="008A2562" w:rsidP="00B311FC">
      <w:pPr>
        <w:pStyle w:val="Standard"/>
        <w:ind w:right="143"/>
        <w:jc w:val="both"/>
        <w:rPr>
          <w:sz w:val="32"/>
          <w:szCs w:val="32"/>
        </w:rPr>
      </w:pPr>
    </w:p>
    <w:p w14:paraId="584F760E" w14:textId="77777777" w:rsidR="008A2562" w:rsidRPr="0033627C" w:rsidRDefault="008A2562" w:rsidP="00B311FC">
      <w:pPr>
        <w:pStyle w:val="Standard"/>
        <w:ind w:right="143"/>
        <w:jc w:val="both"/>
        <w:rPr>
          <w:sz w:val="32"/>
          <w:szCs w:val="32"/>
        </w:rPr>
      </w:pPr>
    </w:p>
    <w:tbl>
      <w:tblPr>
        <w:tblW w:w="7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2"/>
        <w:gridCol w:w="3725"/>
        <w:gridCol w:w="2126"/>
      </w:tblGrid>
      <w:tr w:rsidR="0033627C" w:rsidRPr="0033627C" w14:paraId="1F713CB6" w14:textId="77777777" w:rsidTr="00A35DD3">
        <w:tc>
          <w:tcPr>
            <w:tcW w:w="166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34693" w14:textId="77777777" w:rsidR="00383B92" w:rsidRPr="0033627C" w:rsidRDefault="00383B92" w:rsidP="00B311FC">
            <w:pPr>
              <w:pStyle w:val="TableContents"/>
              <w:ind w:right="143"/>
              <w:jc w:val="both"/>
            </w:pPr>
            <w:r w:rsidRPr="0033627C">
              <w:t>Branża</w:t>
            </w:r>
          </w:p>
        </w:tc>
        <w:tc>
          <w:tcPr>
            <w:tcW w:w="37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72B80" w14:textId="77777777" w:rsidR="00383B92" w:rsidRPr="0033627C" w:rsidRDefault="00383B92" w:rsidP="00B311FC">
            <w:pPr>
              <w:pStyle w:val="TableContents"/>
              <w:ind w:right="143"/>
              <w:jc w:val="both"/>
              <w:rPr>
                <w:sz w:val="30"/>
                <w:szCs w:val="30"/>
              </w:rPr>
            </w:pPr>
            <w:r w:rsidRPr="0033627C">
              <w:rPr>
                <w:sz w:val="30"/>
                <w:szCs w:val="30"/>
              </w:rPr>
              <w:t>Projektant</w:t>
            </w:r>
          </w:p>
        </w:tc>
        <w:tc>
          <w:tcPr>
            <w:tcW w:w="21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CACE1" w14:textId="77777777" w:rsidR="00383B92" w:rsidRPr="0033627C" w:rsidRDefault="00383B92" w:rsidP="00B311FC">
            <w:pPr>
              <w:pStyle w:val="TableContents"/>
              <w:ind w:right="143"/>
              <w:jc w:val="both"/>
              <w:rPr>
                <w:sz w:val="30"/>
                <w:szCs w:val="30"/>
              </w:rPr>
            </w:pPr>
            <w:r w:rsidRPr="0033627C">
              <w:rPr>
                <w:sz w:val="30"/>
                <w:szCs w:val="30"/>
              </w:rPr>
              <w:t>Podpis</w:t>
            </w:r>
          </w:p>
        </w:tc>
      </w:tr>
      <w:tr w:rsidR="00383B92" w:rsidRPr="0033627C" w14:paraId="30DB7B0B" w14:textId="77777777" w:rsidTr="00A35DD3">
        <w:tc>
          <w:tcPr>
            <w:tcW w:w="166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2C717" w14:textId="77777777" w:rsidR="00383B92" w:rsidRPr="0033627C" w:rsidRDefault="00383B92" w:rsidP="00B311FC">
            <w:pPr>
              <w:pStyle w:val="TableContents"/>
              <w:ind w:right="143"/>
              <w:jc w:val="both"/>
              <w:rPr>
                <w:sz w:val="30"/>
                <w:szCs w:val="30"/>
              </w:rPr>
            </w:pPr>
            <w:r w:rsidRPr="0033627C">
              <w:rPr>
                <w:sz w:val="30"/>
                <w:szCs w:val="30"/>
              </w:rPr>
              <w:t>E</w:t>
            </w:r>
            <w:r w:rsidRPr="0033627C">
              <w:rPr>
                <w:sz w:val="28"/>
                <w:szCs w:val="30"/>
              </w:rPr>
              <w:t>lektryczna</w:t>
            </w:r>
          </w:p>
        </w:tc>
        <w:tc>
          <w:tcPr>
            <w:tcW w:w="37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CA74D" w14:textId="77777777" w:rsidR="00383B92" w:rsidRPr="0033627C" w:rsidRDefault="00383B92" w:rsidP="00B311FC">
            <w:pPr>
              <w:pStyle w:val="TableContents"/>
              <w:ind w:right="143"/>
              <w:jc w:val="both"/>
              <w:rPr>
                <w:sz w:val="28"/>
                <w:szCs w:val="30"/>
              </w:rPr>
            </w:pPr>
            <w:r w:rsidRPr="0033627C">
              <w:rPr>
                <w:sz w:val="28"/>
                <w:szCs w:val="30"/>
              </w:rPr>
              <w:t>mgr inż. Grzegorz Pawłowski</w:t>
            </w:r>
          </w:p>
          <w:p w14:paraId="017B2F09" w14:textId="77777777" w:rsidR="00383B92" w:rsidRPr="0033627C" w:rsidRDefault="00383B92" w:rsidP="00B311FC">
            <w:pPr>
              <w:pStyle w:val="TableContents"/>
              <w:ind w:right="143"/>
              <w:jc w:val="both"/>
              <w:rPr>
                <w:sz w:val="30"/>
                <w:szCs w:val="30"/>
              </w:rPr>
            </w:pPr>
            <w:r w:rsidRPr="0033627C">
              <w:rPr>
                <w:sz w:val="28"/>
                <w:szCs w:val="30"/>
              </w:rPr>
              <w:t>ZAP/0164/POWE/06</w:t>
            </w:r>
          </w:p>
        </w:tc>
        <w:tc>
          <w:tcPr>
            <w:tcW w:w="212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81BB2" w14:textId="77777777" w:rsidR="00383B92" w:rsidRPr="0033627C" w:rsidRDefault="00383B92" w:rsidP="00B311FC">
            <w:pPr>
              <w:pStyle w:val="TableContents"/>
              <w:ind w:right="143"/>
              <w:jc w:val="both"/>
              <w:rPr>
                <w:sz w:val="30"/>
                <w:szCs w:val="30"/>
              </w:rPr>
            </w:pPr>
          </w:p>
        </w:tc>
      </w:tr>
    </w:tbl>
    <w:p w14:paraId="6F0C3247" w14:textId="77777777" w:rsidR="00383B92" w:rsidRPr="0033627C" w:rsidRDefault="00383B92" w:rsidP="00B311FC">
      <w:pPr>
        <w:pStyle w:val="Standard"/>
        <w:ind w:right="143"/>
        <w:jc w:val="both"/>
        <w:rPr>
          <w:sz w:val="32"/>
          <w:szCs w:val="32"/>
        </w:rPr>
      </w:pPr>
    </w:p>
    <w:p w14:paraId="41F1D377" w14:textId="77777777" w:rsidR="00383B92" w:rsidRDefault="00383B92" w:rsidP="00B311FC">
      <w:pPr>
        <w:pStyle w:val="Standard"/>
        <w:ind w:right="143"/>
        <w:jc w:val="both"/>
        <w:rPr>
          <w:sz w:val="32"/>
          <w:szCs w:val="32"/>
        </w:rPr>
      </w:pPr>
    </w:p>
    <w:p w14:paraId="57DCEEA7" w14:textId="77777777" w:rsidR="0033627C" w:rsidRDefault="0033627C" w:rsidP="00B311FC">
      <w:pPr>
        <w:pStyle w:val="Standard"/>
        <w:ind w:right="143"/>
        <w:jc w:val="both"/>
        <w:rPr>
          <w:sz w:val="32"/>
          <w:szCs w:val="32"/>
        </w:rPr>
      </w:pPr>
    </w:p>
    <w:p w14:paraId="51BC6318" w14:textId="77777777" w:rsidR="0033627C" w:rsidRPr="0033627C" w:rsidRDefault="0033627C" w:rsidP="00B311FC">
      <w:pPr>
        <w:pStyle w:val="Standard"/>
        <w:ind w:right="143"/>
        <w:jc w:val="both"/>
        <w:rPr>
          <w:sz w:val="32"/>
          <w:szCs w:val="32"/>
        </w:rPr>
      </w:pPr>
    </w:p>
    <w:p w14:paraId="01E2DC68" w14:textId="0F01611B" w:rsidR="009D7958" w:rsidRPr="0033627C" w:rsidRDefault="009D7958" w:rsidP="009D7958">
      <w:pPr>
        <w:autoSpaceDE w:val="0"/>
        <w:autoSpaceDN w:val="0"/>
        <w:adjustRightInd w:val="0"/>
        <w:jc w:val="center"/>
        <w:rPr>
          <w:rFonts w:cs="Arial"/>
          <w:color w:val="auto"/>
        </w:rPr>
      </w:pPr>
      <w:r w:rsidRPr="0033627C">
        <w:rPr>
          <w:rFonts w:cs="Arial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E2046" wp14:editId="3F991ADD">
                <wp:simplePos x="0" y="0"/>
                <wp:positionH relativeFrom="column">
                  <wp:posOffset>-89535</wp:posOffset>
                </wp:positionH>
                <wp:positionV relativeFrom="paragraph">
                  <wp:posOffset>199390</wp:posOffset>
                </wp:positionV>
                <wp:extent cx="6024880" cy="8255"/>
                <wp:effectExtent l="10160" t="10795" r="13335" b="9525"/>
                <wp:wrapSquare wrapText="bothSides"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4880" cy="8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705546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05pt,15.7pt" to="467.3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">
                <w10:wrap type="square"/>
              </v:line>
            </w:pict>
          </mc:Fallback>
        </mc:AlternateContent>
      </w:r>
      <w:r w:rsidRPr="0033627C">
        <w:rPr>
          <w:rFonts w:cs="Arial"/>
          <w:color w:val="auto"/>
        </w:rPr>
        <w:t xml:space="preserve">Koszalin, </w:t>
      </w:r>
      <w:r w:rsidR="00871F0B">
        <w:rPr>
          <w:rFonts w:cs="Arial"/>
          <w:color w:val="auto"/>
        </w:rPr>
        <w:t>II</w:t>
      </w:r>
      <w:r w:rsidRPr="0033627C">
        <w:rPr>
          <w:rFonts w:cs="Arial"/>
          <w:color w:val="auto"/>
        </w:rPr>
        <w:t xml:space="preserve"> – 202</w:t>
      </w:r>
      <w:r w:rsidR="00871F0B">
        <w:rPr>
          <w:rFonts w:cs="Arial"/>
          <w:color w:val="auto"/>
        </w:rPr>
        <w:t>5</w:t>
      </w:r>
      <w:r w:rsidRPr="0033627C">
        <w:rPr>
          <w:rFonts w:cs="Arial"/>
          <w:color w:val="auto"/>
        </w:rPr>
        <w:t xml:space="preserve"> r.</w:t>
      </w:r>
    </w:p>
    <w:p w14:paraId="34F1D032" w14:textId="29B5470F" w:rsidR="00D70B1E" w:rsidRPr="0033627C" w:rsidRDefault="00332C0C" w:rsidP="00B311FC">
      <w:pPr>
        <w:pStyle w:val="Nagwek1"/>
        <w:spacing w:after="340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lastRenderedPageBreak/>
        <w:t>1.WST</w:t>
      </w:r>
      <w:r w:rsidR="001C0CCB" w:rsidRPr="0033627C">
        <w:rPr>
          <w:rFonts w:ascii="Arial" w:hAnsi="Arial" w:cs="Arial"/>
          <w:color w:val="auto"/>
        </w:rPr>
        <w:t>Ę</w:t>
      </w:r>
      <w:r w:rsidRPr="0033627C">
        <w:rPr>
          <w:rFonts w:ascii="Arial" w:hAnsi="Arial" w:cs="Arial"/>
          <w:color w:val="auto"/>
        </w:rPr>
        <w:t xml:space="preserve">P </w:t>
      </w:r>
    </w:p>
    <w:p w14:paraId="3BCCDBA4" w14:textId="77777777" w:rsidR="00D70B1E" w:rsidRPr="0033627C" w:rsidRDefault="00332C0C" w:rsidP="00B311FC">
      <w:pPr>
        <w:pStyle w:val="Nagwek2"/>
        <w:tabs>
          <w:tab w:val="center" w:pos="2520"/>
        </w:tabs>
        <w:ind w:left="0" w:right="143" w:firstLine="0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1.1. </w:t>
      </w:r>
      <w:r w:rsidRPr="0033627C">
        <w:rPr>
          <w:rFonts w:ascii="Arial" w:hAnsi="Arial" w:cs="Arial"/>
          <w:color w:val="auto"/>
        </w:rPr>
        <w:tab/>
        <w:t xml:space="preserve">Przedmiot  Specyfikacji Technicznej (ST) </w:t>
      </w:r>
    </w:p>
    <w:p w14:paraId="36EB4EA1" w14:textId="74038A7D" w:rsidR="00D70B1E" w:rsidRPr="0033627C" w:rsidRDefault="00871F0B" w:rsidP="00871F0B">
      <w:pPr>
        <w:ind w:left="0" w:right="143" w:hanging="1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="00332C0C" w:rsidRPr="0033627C">
        <w:rPr>
          <w:rFonts w:ascii="Arial" w:hAnsi="Arial" w:cs="Arial"/>
          <w:color w:val="auto"/>
        </w:rPr>
        <w:t>Przedmiotem niniejszej Specyfikacji Technicznej są wymagania dotyczące wykonania i odbioru robót dotyczących wyk</w:t>
      </w:r>
      <w:r w:rsidR="00CE1073" w:rsidRPr="0033627C">
        <w:rPr>
          <w:rFonts w:ascii="Arial" w:hAnsi="Arial" w:cs="Arial"/>
          <w:color w:val="auto"/>
        </w:rPr>
        <w:t xml:space="preserve">onania instalacji elektrycznej, </w:t>
      </w:r>
      <w:r w:rsidR="001D7D0F" w:rsidRPr="0033627C">
        <w:rPr>
          <w:rFonts w:ascii="Arial" w:hAnsi="Arial" w:cs="Arial"/>
          <w:color w:val="auto"/>
        </w:rPr>
        <w:t xml:space="preserve">budowy i </w:t>
      </w:r>
      <w:r w:rsidR="00CE1073" w:rsidRPr="0033627C">
        <w:rPr>
          <w:rFonts w:ascii="Arial" w:hAnsi="Arial" w:cs="Arial"/>
          <w:color w:val="auto"/>
        </w:rPr>
        <w:t xml:space="preserve">przebudowy </w:t>
      </w:r>
      <w:r w:rsidR="001D7D0F" w:rsidRPr="0033627C">
        <w:rPr>
          <w:rFonts w:ascii="Arial" w:hAnsi="Arial" w:cs="Arial"/>
          <w:color w:val="auto"/>
        </w:rPr>
        <w:t xml:space="preserve">budynku </w:t>
      </w:r>
      <w:r w:rsidRPr="00871F0B">
        <w:rPr>
          <w:rFonts w:ascii="Arial" w:hAnsi="Arial" w:cs="Arial"/>
          <w:color w:val="auto"/>
        </w:rPr>
        <w:t>Szkoł</w:t>
      </w:r>
      <w:r>
        <w:rPr>
          <w:rFonts w:ascii="Arial" w:hAnsi="Arial" w:cs="Arial"/>
          <w:color w:val="auto"/>
        </w:rPr>
        <w:t xml:space="preserve">y Podstawowy </w:t>
      </w:r>
      <w:r w:rsidRPr="00871F0B">
        <w:rPr>
          <w:rFonts w:ascii="Arial" w:hAnsi="Arial" w:cs="Arial"/>
          <w:color w:val="auto"/>
        </w:rPr>
        <w:t>im. Marii Skłodows</w:t>
      </w:r>
      <w:r>
        <w:rPr>
          <w:rFonts w:ascii="Arial" w:hAnsi="Arial" w:cs="Arial"/>
          <w:color w:val="auto"/>
        </w:rPr>
        <w:t xml:space="preserve">kiej- Curie w Starych Bielicach </w:t>
      </w:r>
      <w:r w:rsidRPr="00871F0B">
        <w:rPr>
          <w:rFonts w:ascii="Arial" w:hAnsi="Arial" w:cs="Arial"/>
          <w:color w:val="auto"/>
        </w:rPr>
        <w:t>ul. Kościelna 5, 76-039 Stare Bielice</w:t>
      </w:r>
    </w:p>
    <w:p w14:paraId="7C345A5D" w14:textId="77777777" w:rsidR="00D70B1E" w:rsidRPr="0033627C" w:rsidRDefault="00332C0C" w:rsidP="00B311FC">
      <w:pPr>
        <w:pStyle w:val="Nagwek2"/>
        <w:tabs>
          <w:tab w:val="center" w:pos="1604"/>
        </w:tabs>
        <w:ind w:left="0" w:right="143" w:firstLine="0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1.2. </w:t>
      </w:r>
      <w:r w:rsidRPr="0033627C">
        <w:rPr>
          <w:rFonts w:ascii="Arial" w:hAnsi="Arial" w:cs="Arial"/>
          <w:color w:val="auto"/>
        </w:rPr>
        <w:tab/>
        <w:t xml:space="preserve">Zakres stosowania ST </w:t>
      </w:r>
    </w:p>
    <w:p w14:paraId="7F7BA6DB" w14:textId="1593F880" w:rsidR="00D70B1E" w:rsidRPr="0033627C" w:rsidRDefault="00332C0C" w:rsidP="00B311FC">
      <w:pPr>
        <w:spacing w:after="345"/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Specyfikacja Techniczna</w:t>
      </w:r>
      <w:r w:rsidR="004D23B2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stanowi</w:t>
      </w:r>
      <w:r w:rsidR="004D23B2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 xml:space="preserve">dokument przetargowy i kontraktowy przy zlecaniu i realizacji robót wymienionych w punkcie 1.1. </w:t>
      </w:r>
    </w:p>
    <w:p w14:paraId="45BD102D" w14:textId="77777777" w:rsidR="00D70B1E" w:rsidRPr="0033627C" w:rsidRDefault="00332C0C" w:rsidP="00B311FC">
      <w:pPr>
        <w:pStyle w:val="Nagwek2"/>
        <w:tabs>
          <w:tab w:val="center" w:pos="1778"/>
        </w:tabs>
        <w:spacing w:after="74"/>
        <w:ind w:left="0" w:right="143" w:firstLine="0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1.3. </w:t>
      </w:r>
      <w:r w:rsidRPr="0033627C">
        <w:rPr>
          <w:rFonts w:ascii="Arial" w:hAnsi="Arial" w:cs="Arial"/>
          <w:color w:val="auto"/>
        </w:rPr>
        <w:tab/>
        <w:t>Zakres robót obj</w:t>
      </w:r>
      <w:r w:rsidRPr="0033627C">
        <w:rPr>
          <w:rFonts w:ascii="Arial" w:hAnsi="Arial" w:cs="Arial"/>
          <w:b w:val="0"/>
          <w:color w:val="auto"/>
        </w:rPr>
        <w:t>ę</w:t>
      </w:r>
      <w:r w:rsidRPr="0033627C">
        <w:rPr>
          <w:rFonts w:ascii="Arial" w:hAnsi="Arial" w:cs="Arial"/>
          <w:color w:val="auto"/>
        </w:rPr>
        <w:t xml:space="preserve">tych ST </w:t>
      </w:r>
    </w:p>
    <w:p w14:paraId="3A57C598" w14:textId="3114F0F4" w:rsidR="001D7D0F" w:rsidRPr="0033627C" w:rsidRDefault="00332C0C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Roboty, których dotyczy Specyfikacja, obejmują wszystkie czynności umo</w:t>
      </w:r>
      <w:r w:rsidR="004D23B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liwiające i mające na celu </w:t>
      </w:r>
      <w:r w:rsidR="00CE1073" w:rsidRPr="0033627C">
        <w:rPr>
          <w:rFonts w:ascii="Arial" w:hAnsi="Arial" w:cs="Arial"/>
          <w:color w:val="auto"/>
        </w:rPr>
        <w:t xml:space="preserve">remont, budowę </w:t>
      </w:r>
      <w:r w:rsidRPr="0033627C">
        <w:rPr>
          <w:rFonts w:ascii="Arial" w:hAnsi="Arial" w:cs="Arial"/>
          <w:color w:val="auto"/>
        </w:rPr>
        <w:t>rozdzielni</w:t>
      </w:r>
      <w:r w:rsidR="00A35DD3" w:rsidRPr="0033627C">
        <w:rPr>
          <w:rFonts w:ascii="Arial" w:hAnsi="Arial" w:cs="Arial"/>
          <w:color w:val="auto"/>
        </w:rPr>
        <w:t xml:space="preserve"> instalacyjnych</w:t>
      </w:r>
      <w:r w:rsidR="004D23B2" w:rsidRPr="0033627C">
        <w:rPr>
          <w:rFonts w:ascii="Arial" w:hAnsi="Arial" w:cs="Arial"/>
          <w:color w:val="auto"/>
        </w:rPr>
        <w:t>,</w:t>
      </w:r>
      <w:r w:rsidRPr="0033627C">
        <w:rPr>
          <w:rFonts w:ascii="Arial" w:hAnsi="Arial" w:cs="Arial"/>
          <w:color w:val="auto"/>
        </w:rPr>
        <w:t xml:space="preserve"> uło</w:t>
      </w:r>
      <w:r w:rsidR="004D23B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enie </w:t>
      </w:r>
      <w:r w:rsidR="00CE1073" w:rsidRPr="0033627C">
        <w:rPr>
          <w:rFonts w:ascii="Arial" w:hAnsi="Arial" w:cs="Arial"/>
          <w:color w:val="auto"/>
        </w:rPr>
        <w:t xml:space="preserve">przewodów </w:t>
      </w:r>
      <w:r w:rsidRPr="0033627C">
        <w:rPr>
          <w:rFonts w:ascii="Arial" w:hAnsi="Arial" w:cs="Arial"/>
          <w:color w:val="auto"/>
        </w:rPr>
        <w:t xml:space="preserve">linii kablowych </w:t>
      </w:r>
      <w:r w:rsidR="004D23B2" w:rsidRPr="0033627C">
        <w:rPr>
          <w:rFonts w:ascii="Arial" w:hAnsi="Arial" w:cs="Arial"/>
          <w:color w:val="auto"/>
        </w:rPr>
        <w:t xml:space="preserve">oraz montaż urządzeń instalacji elektrycznych </w:t>
      </w:r>
      <w:r w:rsidR="00CE1073" w:rsidRPr="0033627C">
        <w:rPr>
          <w:rFonts w:ascii="Arial" w:hAnsi="Arial" w:cs="Arial"/>
          <w:color w:val="auto"/>
        </w:rPr>
        <w:t xml:space="preserve">wnętrzowych, systemów technicznej ochrony </w:t>
      </w:r>
      <w:r w:rsidRPr="0033627C">
        <w:rPr>
          <w:rFonts w:ascii="Arial" w:hAnsi="Arial" w:cs="Arial"/>
          <w:color w:val="auto"/>
        </w:rPr>
        <w:t>zgodnie z projektem budowlano-wykonawczym inst</w:t>
      </w:r>
      <w:r w:rsidR="001D7D0F" w:rsidRPr="0033627C">
        <w:rPr>
          <w:rFonts w:ascii="Arial" w:hAnsi="Arial" w:cs="Arial"/>
          <w:color w:val="auto"/>
        </w:rPr>
        <w:t xml:space="preserve">alacji elektrycznych budynku, </w:t>
      </w:r>
      <w:proofErr w:type="spellStart"/>
      <w:r w:rsidR="001D7D0F" w:rsidRPr="0033627C">
        <w:rPr>
          <w:rFonts w:ascii="Arial" w:hAnsi="Arial" w:cs="Arial"/>
          <w:color w:val="auto"/>
        </w:rPr>
        <w:t>tj</w:t>
      </w:r>
      <w:proofErr w:type="spellEnd"/>
      <w:r w:rsidR="001D7D0F" w:rsidRPr="0033627C">
        <w:rPr>
          <w:rFonts w:ascii="Arial" w:hAnsi="Arial" w:cs="Arial"/>
          <w:color w:val="auto"/>
        </w:rPr>
        <w:t>:</w:t>
      </w:r>
    </w:p>
    <w:p w14:paraId="544430A2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wewnętrznych linii zasilających (WZL),</w:t>
      </w:r>
    </w:p>
    <w:p w14:paraId="570A9D94" w14:textId="0B6C9F5B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koryt kablowych i kanalizacji technicznej,</w:t>
      </w:r>
    </w:p>
    <w:p w14:paraId="4D4C11BA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oświetlenia terenu,</w:t>
      </w:r>
    </w:p>
    <w:p w14:paraId="6ADC59AB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ochrony od porażeń i przepięć.</w:t>
      </w:r>
    </w:p>
    <w:p w14:paraId="2268D8C7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W zakres w/w robót wchodzą:</w:t>
      </w:r>
    </w:p>
    <w:p w14:paraId="2B511440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kompletacja, transport, składowanie materiałów,</w:t>
      </w:r>
    </w:p>
    <w:p w14:paraId="60829970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przygotowanie stanowiska pracy,</w:t>
      </w:r>
    </w:p>
    <w:p w14:paraId="0D4554C1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wytyczenie geodezyjne trasy,</w:t>
      </w:r>
    </w:p>
    <w:p w14:paraId="37D11547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wykonanie i zasypanie rowów kablowych z zagęszczeniem,</w:t>
      </w:r>
    </w:p>
    <w:p w14:paraId="6B2A223A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układanie kabli,</w:t>
      </w:r>
    </w:p>
    <w:p w14:paraId="4A6FF851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wykonanie przepustów, ułożenie rur osłonowych,</w:t>
      </w:r>
    </w:p>
    <w:p w14:paraId="44960EF9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oznakowanie kabli i ich lokalizacji,</w:t>
      </w:r>
    </w:p>
    <w:p w14:paraId="4BC92E3D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wykonanie uziomów,</w:t>
      </w:r>
    </w:p>
    <w:p w14:paraId="7FFFB472" w14:textId="77777777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uporządkowanie terenu po zakończeniu prac,</w:t>
      </w:r>
    </w:p>
    <w:p w14:paraId="22ED0AD2" w14:textId="0FBA74E6" w:rsidR="001D7D0F" w:rsidRPr="0033627C" w:rsidRDefault="001D7D0F" w:rsidP="001D7D0F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pomiary powykonawcze.</w:t>
      </w:r>
    </w:p>
    <w:p w14:paraId="34BC9533" w14:textId="77777777" w:rsidR="00D70B1E" w:rsidRPr="0033627C" w:rsidRDefault="00332C0C" w:rsidP="00B311FC">
      <w:pPr>
        <w:pStyle w:val="Nagwek2"/>
        <w:tabs>
          <w:tab w:val="center" w:pos="1686"/>
        </w:tabs>
        <w:spacing w:before="240" w:after="77"/>
        <w:ind w:left="0" w:right="143" w:firstLine="0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1.4. </w:t>
      </w:r>
      <w:r w:rsidRPr="0033627C">
        <w:rPr>
          <w:rFonts w:ascii="Arial" w:hAnsi="Arial" w:cs="Arial"/>
          <w:color w:val="auto"/>
        </w:rPr>
        <w:tab/>
        <w:t>Okre</w:t>
      </w:r>
      <w:r w:rsidRPr="0033627C">
        <w:rPr>
          <w:rFonts w:ascii="Arial" w:hAnsi="Arial" w:cs="Arial"/>
          <w:bCs/>
          <w:color w:val="auto"/>
        </w:rPr>
        <w:t>śl</w:t>
      </w:r>
      <w:r w:rsidRPr="0033627C">
        <w:rPr>
          <w:rFonts w:ascii="Arial" w:hAnsi="Arial" w:cs="Arial"/>
          <w:color w:val="auto"/>
        </w:rPr>
        <w:t xml:space="preserve">enia podstawowe </w:t>
      </w:r>
      <w:bookmarkStart w:id="0" w:name="_GoBack"/>
      <w:bookmarkEnd w:id="0"/>
    </w:p>
    <w:p w14:paraId="41B487EA" w14:textId="77777777" w:rsidR="00D70B1E" w:rsidRPr="0033627C" w:rsidRDefault="00332C0C" w:rsidP="00B311FC">
      <w:pPr>
        <w:spacing w:after="39"/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Określenia podane w niniejszej ST są zgodne z obowiązującymi Polskimi Normami i przepisami wyszczególnionymi w dalszej części specyfikacji. </w:t>
      </w:r>
    </w:p>
    <w:p w14:paraId="6FB0561F" w14:textId="77777777" w:rsidR="00B311FC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Dziennik budowy</w:t>
      </w:r>
      <w:r w:rsidRPr="0033627C">
        <w:rPr>
          <w:rFonts w:ascii="Arial" w:hAnsi="Arial" w:cs="Arial"/>
          <w:color w:val="auto"/>
        </w:rPr>
        <w:t xml:space="preserve"> - opatrzony pieczęcią Zamawiającego zeszyt, z ponumerowanymi stronami, słu</w:t>
      </w:r>
      <w:r w:rsidR="00B311F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ący do notowania wydarzeń zaistniałych w czasie wykonywania zadania budowlanego, rejestrowania dokonywanych odbiorów robót, przekazywania poleceń i innej korespondencji technicznej pomiędzy Inspektorem Nadzoru, Wykonawcą i projektantem. </w:t>
      </w:r>
    </w:p>
    <w:p w14:paraId="45CEF34D" w14:textId="14EEF133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Kierownik budowy</w:t>
      </w:r>
      <w:r w:rsidRPr="0033627C">
        <w:rPr>
          <w:rFonts w:ascii="Arial" w:hAnsi="Arial" w:cs="Arial"/>
          <w:color w:val="auto"/>
        </w:rPr>
        <w:t xml:space="preserve"> - osoba wyznaczona przez Wykonawcę, upowa</w:t>
      </w:r>
      <w:r w:rsidR="00B311FC" w:rsidRPr="0033627C">
        <w:rPr>
          <w:rFonts w:ascii="Arial" w:hAnsi="Arial" w:cs="Arial"/>
          <w:color w:val="auto"/>
        </w:rPr>
        <w:t>żn</w:t>
      </w:r>
      <w:r w:rsidRPr="0033627C">
        <w:rPr>
          <w:rFonts w:ascii="Arial" w:hAnsi="Arial" w:cs="Arial"/>
          <w:color w:val="auto"/>
        </w:rPr>
        <w:t xml:space="preserve">iona do kierowania Robotami i do występowania w jego imieniu w sprawach realizacji Kontraktu. </w:t>
      </w:r>
    </w:p>
    <w:p w14:paraId="1D81E39B" w14:textId="77777777" w:rsidR="00B311FC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Materiały</w:t>
      </w:r>
      <w:r w:rsidRPr="0033627C">
        <w:rPr>
          <w:rFonts w:ascii="Arial" w:hAnsi="Arial" w:cs="Arial"/>
          <w:color w:val="auto"/>
        </w:rPr>
        <w:t xml:space="preserve"> - wszelkie tworzywa niezbędne do wykonania robót, zgodne z Dokumentacją Projektową i Specyfikacjami Technicznymi, zaakceptowane przez Inspektora Nadzoru.  </w:t>
      </w:r>
    </w:p>
    <w:p w14:paraId="2F589BE7" w14:textId="2DA7E82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lastRenderedPageBreak/>
        <w:t>Projektant</w:t>
      </w:r>
      <w:r w:rsidRPr="0033627C">
        <w:rPr>
          <w:rFonts w:ascii="Arial" w:hAnsi="Arial" w:cs="Arial"/>
          <w:color w:val="auto"/>
        </w:rPr>
        <w:t xml:space="preserve"> - uprawniona osoba prawna lub fizyczna będąca autorem Dokumentacji Projektowej. </w:t>
      </w:r>
    </w:p>
    <w:p w14:paraId="7561B8F8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Przedmiar robót</w:t>
      </w:r>
      <w:r w:rsidRPr="0033627C">
        <w:rPr>
          <w:rFonts w:ascii="Arial" w:hAnsi="Arial" w:cs="Arial"/>
          <w:color w:val="auto"/>
        </w:rPr>
        <w:t xml:space="preserve"> - wykaz robót z podaniem ich ilości w kolejności technologicznej ich wykonania. </w:t>
      </w:r>
    </w:p>
    <w:p w14:paraId="4101E9F2" w14:textId="490DF886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Instalacja elektryczna</w:t>
      </w:r>
      <w:r w:rsidRPr="0033627C">
        <w:rPr>
          <w:rFonts w:ascii="Arial" w:hAnsi="Arial" w:cs="Arial"/>
          <w:color w:val="auto"/>
        </w:rPr>
        <w:t xml:space="preserve"> -  kompletna sieć przewodów i urządzeń elektrycznych  słu</w:t>
      </w:r>
      <w:r w:rsidR="00B311F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ąca rozdziałowi i odbiorowi energii elektrycznej</w:t>
      </w:r>
      <w:r w:rsidR="00B311FC" w:rsidRPr="0033627C">
        <w:rPr>
          <w:rFonts w:ascii="Arial" w:hAnsi="Arial" w:cs="Arial"/>
          <w:color w:val="auto"/>
        </w:rPr>
        <w:t>.</w:t>
      </w:r>
    </w:p>
    <w:p w14:paraId="0178B977" w14:textId="7AA03803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Rozdzielnica</w:t>
      </w:r>
      <w:r w:rsidRPr="0033627C">
        <w:rPr>
          <w:rFonts w:ascii="Arial" w:hAnsi="Arial" w:cs="Arial"/>
          <w:color w:val="auto"/>
        </w:rPr>
        <w:t xml:space="preserve"> – zespół urządzeń elektrycznych zlokalizowany w jednym miejscu słu</w:t>
      </w:r>
      <w:r w:rsidR="00B311F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ący do rozdziału  energii elektrycznej</w:t>
      </w:r>
      <w:r w:rsidR="00B311FC" w:rsidRPr="0033627C">
        <w:rPr>
          <w:rFonts w:ascii="Arial" w:hAnsi="Arial" w:cs="Arial"/>
          <w:color w:val="auto"/>
        </w:rPr>
        <w:t>.</w:t>
      </w:r>
    </w:p>
    <w:p w14:paraId="4E51A8F8" w14:textId="18857546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Linia kablowa</w:t>
      </w:r>
      <w:r w:rsidRPr="0033627C">
        <w:rPr>
          <w:rFonts w:ascii="Arial" w:hAnsi="Arial" w:cs="Arial"/>
          <w:color w:val="auto"/>
        </w:rPr>
        <w:t xml:space="preserve"> – kabel wielo</w:t>
      </w:r>
      <w:r w:rsidR="00B311F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yłowy lub wiązka kabli jedno</w:t>
      </w:r>
      <w:r w:rsidR="00B311F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yłowych w układzie wielofazowym lub kilka kabli jedno- lub wielo</w:t>
      </w:r>
      <w:r w:rsidR="00B311F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yłowych połączonych równolegle, łącznie z osprzętem, uło</w:t>
      </w:r>
      <w:r w:rsidR="00B311F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one na wspólnej trasie i łączące zaciski tych samych dwóch urządzeń elektrycznych jedno- lub wielofazowych</w:t>
      </w:r>
      <w:r w:rsidR="00B311FC" w:rsidRPr="0033627C">
        <w:rPr>
          <w:rFonts w:ascii="Arial" w:hAnsi="Arial" w:cs="Arial"/>
          <w:color w:val="auto"/>
        </w:rPr>
        <w:t>.</w:t>
      </w:r>
    </w:p>
    <w:p w14:paraId="2DCC03BB" w14:textId="6BF5AB16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Trasa kablowa</w:t>
      </w:r>
      <w:r w:rsidRPr="0033627C">
        <w:rPr>
          <w:rFonts w:ascii="Arial" w:hAnsi="Arial" w:cs="Arial"/>
          <w:color w:val="auto"/>
        </w:rPr>
        <w:t xml:space="preserve"> – pas terenu, w którym uło</w:t>
      </w:r>
      <w:r w:rsidR="00E46CD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one są jedna lub więcej linii kablowych</w:t>
      </w:r>
      <w:r w:rsidR="00E46CD5" w:rsidRPr="0033627C">
        <w:rPr>
          <w:rFonts w:ascii="Arial" w:hAnsi="Arial" w:cs="Arial"/>
          <w:color w:val="auto"/>
        </w:rPr>
        <w:t>.</w:t>
      </w:r>
    </w:p>
    <w:p w14:paraId="06B7DFA0" w14:textId="7051EE7A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Osłona kabla</w:t>
      </w:r>
      <w:r w:rsidRPr="0033627C">
        <w:rPr>
          <w:rFonts w:ascii="Arial" w:hAnsi="Arial" w:cs="Arial"/>
          <w:color w:val="auto"/>
        </w:rPr>
        <w:t xml:space="preserve">  – konstrukcja przeznaczona do ochrony kabla przed uszkodzeniami mechanicznymi, chemicznymi i działaniem łuku elektrycznego</w:t>
      </w:r>
      <w:r w:rsidR="00E46CD5" w:rsidRPr="0033627C">
        <w:rPr>
          <w:rFonts w:ascii="Arial" w:hAnsi="Arial" w:cs="Arial"/>
          <w:color w:val="auto"/>
        </w:rPr>
        <w:t>.</w:t>
      </w:r>
      <w:r w:rsidRPr="0033627C">
        <w:rPr>
          <w:rFonts w:ascii="Arial" w:hAnsi="Arial" w:cs="Arial"/>
          <w:color w:val="auto"/>
        </w:rPr>
        <w:t xml:space="preserve"> </w:t>
      </w:r>
    </w:p>
    <w:p w14:paraId="01789C95" w14:textId="77777777" w:rsidR="00E46CD5" w:rsidRPr="0033627C" w:rsidRDefault="00E46CD5" w:rsidP="00E46CD5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Żyła robocza</w:t>
      </w:r>
      <w:r w:rsidRPr="0033627C">
        <w:rPr>
          <w:rFonts w:ascii="Arial" w:hAnsi="Arial" w:cs="Arial"/>
          <w:color w:val="auto"/>
        </w:rPr>
        <w:t xml:space="preserve"> - izolowana żyła wykonana z miedzi lub aluminium: w kablu elektroenergetycznym, służy do przesyłania lub odcinania sygnału, impulsu itp. Jako część przewodząca może występować drut o przekroju kołowym, owalnym lub wycinek koła (sektorowe) lub linka złożona z wielu drutów o mniejszym przekroju.</w:t>
      </w:r>
    </w:p>
    <w:p w14:paraId="0B1BB901" w14:textId="77777777" w:rsidR="00E46CD5" w:rsidRPr="0033627C" w:rsidRDefault="00E46CD5" w:rsidP="00E46CD5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Żyła ochronna  "</w:t>
      </w:r>
      <w:proofErr w:type="spellStart"/>
      <w:r w:rsidRPr="0033627C">
        <w:rPr>
          <w:rFonts w:ascii="Arial" w:hAnsi="Arial" w:cs="Arial"/>
          <w:b/>
          <w:bCs/>
          <w:color w:val="auto"/>
        </w:rPr>
        <w:t>żo</w:t>
      </w:r>
      <w:proofErr w:type="spellEnd"/>
      <w:r w:rsidRPr="0033627C">
        <w:rPr>
          <w:rFonts w:ascii="Arial" w:hAnsi="Arial" w:cs="Arial"/>
          <w:b/>
          <w:bCs/>
          <w:color w:val="auto"/>
        </w:rPr>
        <w:t>"</w:t>
      </w:r>
      <w:r w:rsidRPr="0033627C">
        <w:rPr>
          <w:rFonts w:ascii="Arial" w:hAnsi="Arial" w:cs="Arial"/>
          <w:color w:val="auto"/>
        </w:rPr>
        <w:t xml:space="preserve"> - izolowana żyła w kablu elektroenergetycznym, oznaczona barwą zielono - żółtą izolacji, bezwzględnie wymagana przez określone środki ochrony przeciwporażeniowej. Łączyć metalowe części przewodzące - dostępnego urządzenia elektrycznego (które mogą przypadkowo znaleźć się pod napięciem), części przewodzące obcych instalacji elektrycznych, główną szynę (zacisk) uziemiający i uziemiony punkt neutralny.</w:t>
      </w:r>
    </w:p>
    <w:p w14:paraId="391D11EE" w14:textId="6FB1C35C" w:rsidR="00D70B1E" w:rsidRPr="0033627C" w:rsidRDefault="00E46CD5" w:rsidP="00E46CD5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Żyła neutralna</w:t>
      </w:r>
      <w:r w:rsidRPr="0033627C">
        <w:rPr>
          <w:rFonts w:ascii="Arial" w:hAnsi="Arial" w:cs="Arial"/>
          <w:color w:val="auto"/>
        </w:rPr>
        <w:t xml:space="preserve"> - izolowana żyła robocza, oznaczona kolorem niebieskim, w kablach czterożyłowych pełni rolę przewodu </w:t>
      </w:r>
      <w:proofErr w:type="spellStart"/>
      <w:r w:rsidRPr="0033627C">
        <w:rPr>
          <w:rFonts w:ascii="Arial" w:hAnsi="Arial" w:cs="Arial"/>
          <w:color w:val="auto"/>
        </w:rPr>
        <w:t>ochronno</w:t>
      </w:r>
      <w:proofErr w:type="spellEnd"/>
      <w:r w:rsidRPr="0033627C">
        <w:rPr>
          <w:rFonts w:ascii="Arial" w:hAnsi="Arial" w:cs="Arial"/>
          <w:color w:val="auto"/>
        </w:rPr>
        <w:t xml:space="preserve"> - neutralnego PEN. Przekrój uzależniony od przekroju roboczego kabla, zwykle mniejszy np. dla przekrojów roboczych powyżej 35mm2 może wynosić 50% tego przekroju.</w:t>
      </w:r>
    </w:p>
    <w:p w14:paraId="48C75BFB" w14:textId="77777777" w:rsidR="00E46CD5" w:rsidRPr="0033627C" w:rsidRDefault="00E46CD5" w:rsidP="00E46CD5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Aprobata Techniczna</w:t>
      </w:r>
      <w:r w:rsidRPr="0033627C">
        <w:rPr>
          <w:rFonts w:ascii="Arial" w:hAnsi="Arial" w:cs="Arial"/>
          <w:color w:val="auto"/>
        </w:rPr>
        <w:t xml:space="preserve"> - dokument potwierdzający pozytywną ocenę techniczną wyrobu stwierdzającą jego przydatność do stosowania w określonych warunkach, wydany przez jednostkę upoważniona do udzielania aprobat technicznych; spis jednostek aprobujących zestawiony jest w Rozporządzeniu </w:t>
      </w:r>
      <w:proofErr w:type="spellStart"/>
      <w:r w:rsidRPr="0033627C">
        <w:rPr>
          <w:rFonts w:ascii="Arial" w:hAnsi="Arial" w:cs="Arial"/>
          <w:color w:val="auto"/>
        </w:rPr>
        <w:t>MGPiB</w:t>
      </w:r>
      <w:proofErr w:type="spellEnd"/>
      <w:r w:rsidRPr="0033627C">
        <w:rPr>
          <w:rFonts w:ascii="Arial" w:hAnsi="Arial" w:cs="Arial"/>
          <w:color w:val="auto"/>
        </w:rPr>
        <w:t xml:space="preserve"> z dnia 19 grudnia 1994r, - dotyczy aprobat na wyroby krajowe; listę jednostek uprawnionych do wydania Europejskich aprobat technicznych określa Dyrektywa Rady z roku 1989 (KE, DG Enterprise, Bruksela).</w:t>
      </w:r>
    </w:p>
    <w:p w14:paraId="23208FC4" w14:textId="77777777" w:rsidR="00E46CD5" w:rsidRPr="0033627C" w:rsidRDefault="00E46CD5" w:rsidP="00E46CD5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Certyfikat zgodności</w:t>
      </w:r>
      <w:r w:rsidRPr="0033627C">
        <w:rPr>
          <w:rFonts w:ascii="Arial" w:hAnsi="Arial" w:cs="Arial"/>
          <w:color w:val="auto"/>
        </w:rPr>
        <w:t xml:space="preserve"> - należy przez to rozumieć dokument, wymagany do wydania krajowej deklaracji zgodności, wydany w trakcie oceny zgodności przez akredytowaną jednostkę certyfikującą wyroby, potwierdzający, że wyrób budowlany i proces jego wytwarzania są zgodne ze specyfikacją techniczną (Polską Normą wyrobu, nie mającą statutu normy wycofanej lub aprobatą techniczną).</w:t>
      </w:r>
    </w:p>
    <w:p w14:paraId="11A0A37A" w14:textId="098BFB60" w:rsidR="00E46CD5" w:rsidRPr="0033627C" w:rsidRDefault="00E46CD5" w:rsidP="00E46CD5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bCs/>
          <w:color w:val="auto"/>
        </w:rPr>
        <w:t>Znak budowlany</w:t>
      </w:r>
      <w:r w:rsidRPr="0033627C">
        <w:rPr>
          <w:rFonts w:ascii="Arial" w:hAnsi="Arial" w:cs="Arial"/>
          <w:color w:val="auto"/>
        </w:rPr>
        <w:t xml:space="preserve"> - którego wzór określony jest w załączniku nr 1 do ustawy z dnia 16 kwietnia 2004r., o wyrobach budowlanych, oznaczający, że wyrób budowlany jest zgodny ze specyfikacją techniczną co zostało potwierdzone przez dokonanie oceny zgodności określonej w rozporządzeniu.</w:t>
      </w:r>
    </w:p>
    <w:p w14:paraId="5A374413" w14:textId="77777777" w:rsidR="00E46CD5" w:rsidRPr="0033627C" w:rsidRDefault="00E46CD5" w:rsidP="00E46CD5">
      <w:pPr>
        <w:ind w:left="24" w:right="143"/>
        <w:rPr>
          <w:rFonts w:ascii="Arial" w:hAnsi="Arial" w:cs="Arial"/>
          <w:color w:val="auto"/>
        </w:rPr>
      </w:pPr>
    </w:p>
    <w:p w14:paraId="2B45AC48" w14:textId="77777777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1.5. Ogólne wymagania dotyczące robót </w:t>
      </w:r>
    </w:p>
    <w:p w14:paraId="2AEF1150" w14:textId="371E019A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Rodzaje i typy urządzeń, osprzętu i materiałów pomocniczych zastosowanych do wykonywania instalacji powinny być zgodne z określonymi w dokumentacji </w:t>
      </w:r>
      <w:r w:rsidRPr="0033627C">
        <w:rPr>
          <w:rFonts w:ascii="Arial" w:hAnsi="Arial" w:cs="Arial"/>
          <w:color w:val="auto"/>
        </w:rPr>
        <w:lastRenderedPageBreak/>
        <w:t>projektowej. Zastosowanie do wykonania instalacji innych rodzajów (typów) urządzeń i osprzętu ni</w:t>
      </w:r>
      <w:r w:rsidR="00E46CD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 wymienione w projekcie dopuszczalne jest po wprowadzeniu do dokumentacji projektowej zmian uzgodnionych z  projektantem. </w:t>
      </w:r>
    </w:p>
    <w:p w14:paraId="3077E4A8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robót jest odpowiedzialny za jakość ich wykonania oraz za ich zgodność z dokumentacją techniczną, specyfikacją techniczną, obowiązującymi przepisami, normami i zasadami wiedzy technicznej, a w szczególności:  </w:t>
      </w:r>
    </w:p>
    <w:p w14:paraId="028BDC86" w14:textId="3D144C33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do wykonania instalacji elektrycznych nale</w:t>
      </w:r>
      <w:r w:rsidR="00E46CD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u</w:t>
      </w:r>
      <w:r w:rsidR="00E46CD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ywać przewodów, kabli, sprzętu oraz aparatury i urządzeń spełniających wymagania oznaczone znakiem CE, zapewniającym nabywcę, </w:t>
      </w:r>
      <w:r w:rsidR="00E46CD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e produkt spełnia podstawowe wymagania bezpieczeństwa, a jego u</w:t>
      </w:r>
      <w:r w:rsidR="00E46CD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ytkowanie zgodnie z warunkami u</w:t>
      </w:r>
      <w:r w:rsidR="00E46CD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ytkowania, nie stanowi zagro</w:t>
      </w:r>
      <w:r w:rsidR="00E46CD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enia dla </w:t>
      </w:r>
      <w:r w:rsidR="00E46CD5" w:rsidRPr="0033627C">
        <w:rPr>
          <w:rFonts w:ascii="Arial" w:hAnsi="Arial" w:cs="Arial"/>
          <w:color w:val="auto"/>
        </w:rPr>
        <w:t>ży</w:t>
      </w:r>
      <w:r w:rsidRPr="0033627C">
        <w:rPr>
          <w:rFonts w:ascii="Arial" w:hAnsi="Arial" w:cs="Arial"/>
          <w:color w:val="auto"/>
        </w:rPr>
        <w:t xml:space="preserve">cia i zdrowia ludzi, </w:t>
      </w:r>
    </w:p>
    <w:p w14:paraId="4A97ABD7" w14:textId="76F8EB26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wszystkie rozdzielnie wraz z liniami zasilającymi powinny być tak zainstalowane, aby było mo</w:t>
      </w:r>
      <w:r w:rsidR="008B5BE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liwe ich swobodne funkcjonowanie oraz zapewniony dostęp w czasie przeglądów i konserwacji </w:t>
      </w:r>
    </w:p>
    <w:p w14:paraId="37A82290" w14:textId="77777777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instalacje elektryczne powinny zapewniać ciągłą dostawę energii elektrycznej o odpowiednich parametrach technicznych zgodnie z wymaganiami odbiorcy </w:t>
      </w:r>
    </w:p>
    <w:p w14:paraId="4842B56B" w14:textId="3C3D315A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nale</w:t>
      </w:r>
      <w:r w:rsidR="008B5BE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zapewnić równomierne obcią</w:t>
      </w:r>
      <w:r w:rsidR="008B5BE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enie faz linii zasilających przez odpowiednie przyłączenie odbiorców jednofazowych </w:t>
      </w:r>
    </w:p>
    <w:p w14:paraId="4236B22C" w14:textId="61FA4F9B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nale</w:t>
      </w:r>
      <w:r w:rsidR="008B5BE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zapewnić bezkolizyjność instalacji elektrycznych z innymi instalacjami, </w:t>
      </w:r>
    </w:p>
    <w:p w14:paraId="475E15D4" w14:textId="020B746A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rozdzielnie elektryczne z aparatami zabezpieczającymi nale</w:t>
      </w:r>
      <w:r w:rsidR="008B5BE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zlokalizować w taki sposób, aby zapewnić łatwą obsługę oraz zabezpieczyć przed dostępem osób niepowołanych, </w:t>
      </w:r>
    </w:p>
    <w:p w14:paraId="7F7849AB" w14:textId="4FD1B076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nale</w:t>
      </w:r>
      <w:r w:rsidR="008B5BE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sprawdzić, czy parametry zaprojektowanych zabezpieczeń i środków ochrony przeciwpora</w:t>
      </w:r>
      <w:r w:rsidR="008B5BE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eniowej są zgodne z aktualnymi przepisami i normami, </w:t>
      </w:r>
    </w:p>
    <w:p w14:paraId="44AF154A" w14:textId="02D2ABD6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nal</w:t>
      </w:r>
      <w:r w:rsidR="008B5BEC" w:rsidRPr="0033627C">
        <w:rPr>
          <w:rFonts w:ascii="Arial" w:hAnsi="Arial" w:cs="Arial"/>
          <w:color w:val="auto"/>
        </w:rPr>
        <w:t>eż</w:t>
      </w:r>
      <w:r w:rsidRPr="0033627C">
        <w:rPr>
          <w:rFonts w:ascii="Arial" w:hAnsi="Arial" w:cs="Arial"/>
          <w:color w:val="auto"/>
        </w:rPr>
        <w:t xml:space="preserve">y stosować środki ochrony przed przepięciami zgodnie z aktualnymi przepisami i normami, </w:t>
      </w:r>
    </w:p>
    <w:p w14:paraId="0BD08E94" w14:textId="094876A4" w:rsidR="00D70B1E" w:rsidRPr="0033627C" w:rsidRDefault="00332C0C" w:rsidP="00B311FC">
      <w:pPr>
        <w:numPr>
          <w:ilvl w:val="0"/>
          <w:numId w:val="2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instalacje elektryczne nal</w:t>
      </w:r>
      <w:r w:rsidR="008B5BEC" w:rsidRPr="0033627C">
        <w:rPr>
          <w:rFonts w:ascii="Arial" w:hAnsi="Arial" w:cs="Arial"/>
          <w:color w:val="auto"/>
        </w:rPr>
        <w:t>eż</w:t>
      </w:r>
      <w:r w:rsidRPr="0033627C">
        <w:rPr>
          <w:rFonts w:ascii="Arial" w:hAnsi="Arial" w:cs="Arial"/>
          <w:color w:val="auto"/>
        </w:rPr>
        <w:t>y wykonać i zabezpieczyć w taki sposób, aby nie były źródłem po</w:t>
      </w:r>
      <w:r w:rsidR="008B5BEC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arów w budynku, ani nie powodowały rozprzestrzeniania się ognia, </w:t>
      </w:r>
    </w:p>
    <w:p w14:paraId="76ECE732" w14:textId="36B25D36" w:rsidR="00CE1073" w:rsidRPr="0033627C" w:rsidRDefault="00CE1073" w:rsidP="00CE1073">
      <w:pPr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Wykonawca robót jest odpowiedzialny za wykonanie robót zgodnie z dokumentacja projektową, specyfikacją, poleceniami nadzoru inwestorskiego i autorskiego, zgodnie z art. 22,23 i 28 ustawy Prawo budowlane.</w:t>
      </w:r>
    </w:p>
    <w:p w14:paraId="5AFA7D4F" w14:textId="77777777" w:rsidR="00D70B1E" w:rsidRPr="0033627C" w:rsidRDefault="00332C0C" w:rsidP="00B311FC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56A62CB8" w14:textId="73AEB176" w:rsidR="00D70B1E" w:rsidRPr="0033627C" w:rsidRDefault="00332C0C" w:rsidP="00B311FC">
      <w:pPr>
        <w:pStyle w:val="Nagwek3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1.5.1</w:t>
      </w:r>
      <w:r w:rsidRPr="0033627C">
        <w:rPr>
          <w:rFonts w:ascii="Arial" w:hAnsi="Arial" w:cs="Arial"/>
          <w:b w:val="0"/>
          <w:color w:val="auto"/>
        </w:rPr>
        <w:t xml:space="preserve">. </w:t>
      </w:r>
      <w:r w:rsidRPr="0033627C">
        <w:rPr>
          <w:rFonts w:ascii="Arial" w:hAnsi="Arial" w:cs="Arial"/>
          <w:color w:val="auto"/>
        </w:rPr>
        <w:t xml:space="preserve">Przekazanie </w:t>
      </w:r>
      <w:r w:rsidR="00CE1073" w:rsidRPr="0033627C">
        <w:rPr>
          <w:rFonts w:ascii="Arial" w:hAnsi="Arial" w:cs="Arial"/>
          <w:color w:val="auto"/>
        </w:rPr>
        <w:t xml:space="preserve">obiektu, </w:t>
      </w:r>
      <w:r w:rsidRPr="0033627C">
        <w:rPr>
          <w:rFonts w:ascii="Arial" w:hAnsi="Arial" w:cs="Arial"/>
          <w:color w:val="auto"/>
        </w:rPr>
        <w:t xml:space="preserve">terenu </w:t>
      </w:r>
    </w:p>
    <w:p w14:paraId="400E73B3" w14:textId="38F16F4C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</w:t>
      </w:r>
      <w:r w:rsidR="0031710B" w:rsidRPr="0033627C">
        <w:rPr>
          <w:rFonts w:ascii="Arial" w:hAnsi="Arial" w:cs="Arial"/>
          <w:color w:val="auto"/>
        </w:rPr>
        <w:t xml:space="preserve">Zamawiający w terminie określonym w Warunkach Szczegółowych przekaże Wykonawcy </w:t>
      </w:r>
      <w:r w:rsidR="00CE1073" w:rsidRPr="0033627C">
        <w:rPr>
          <w:rFonts w:ascii="Arial" w:hAnsi="Arial" w:cs="Arial"/>
          <w:color w:val="auto"/>
        </w:rPr>
        <w:t>obiekt, t</w:t>
      </w:r>
      <w:r w:rsidR="0031710B" w:rsidRPr="0033627C">
        <w:rPr>
          <w:rFonts w:ascii="Arial" w:hAnsi="Arial" w:cs="Arial"/>
          <w:color w:val="auto"/>
        </w:rPr>
        <w:t xml:space="preserve">eren wraz ze wszystkimi wymaganiami uzgodnieniami prawnymi i administracyjnymi, Rejestr obmiaru robót oraz egzemplarz Dokumentacji Projektowej. </w:t>
      </w:r>
    </w:p>
    <w:p w14:paraId="0579603D" w14:textId="77777777" w:rsidR="00D70B1E" w:rsidRPr="0033627C" w:rsidRDefault="00332C0C" w:rsidP="00B311FC">
      <w:pPr>
        <w:spacing w:after="21" w:line="259" w:lineRule="auto"/>
        <w:ind w:left="24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1C6DBF35" w14:textId="77777777" w:rsidR="00D70B1E" w:rsidRPr="0033627C" w:rsidRDefault="00332C0C" w:rsidP="00B311FC">
      <w:pPr>
        <w:tabs>
          <w:tab w:val="center" w:pos="3047"/>
        </w:tabs>
        <w:spacing w:after="30" w:line="248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1.5.2. </w:t>
      </w:r>
      <w:r w:rsidRPr="0033627C">
        <w:rPr>
          <w:rFonts w:ascii="Arial" w:hAnsi="Arial" w:cs="Arial"/>
          <w:b/>
          <w:color w:val="auto"/>
        </w:rPr>
        <w:tab/>
        <w:t>Zgodność robót z dokumentacj</w:t>
      </w:r>
      <w:r w:rsidRPr="0033627C">
        <w:rPr>
          <w:rFonts w:ascii="Arial" w:hAnsi="Arial" w:cs="Arial"/>
          <w:color w:val="auto"/>
        </w:rPr>
        <w:t>ą</w:t>
      </w:r>
      <w:r w:rsidRPr="0033627C">
        <w:rPr>
          <w:rFonts w:ascii="Arial" w:hAnsi="Arial" w:cs="Arial"/>
          <w:b/>
          <w:color w:val="auto"/>
        </w:rPr>
        <w:t xml:space="preserve"> projektową i ST. </w:t>
      </w:r>
    </w:p>
    <w:p w14:paraId="394D0CD3" w14:textId="5C5ED665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Dokumentacja projektowa,</w:t>
      </w:r>
      <w:r w:rsidR="000F443F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Specyfikacja Techniczna oraz inne dokumenty przekazane przez Inwestora Wykonawcy stanowią część kontraktu związanego z daną inwestycją. O zauwa</w:t>
      </w:r>
      <w:r w:rsidR="000F443F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onych błędach w dokumentach kontraktowych nale</w:t>
      </w:r>
      <w:r w:rsidR="000F443F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powiadomić Inwestora oraz Inspektora Nadzoru, który dokona odpowiednich zmian lub poprawek. </w:t>
      </w:r>
    </w:p>
    <w:p w14:paraId="5BF1D9CF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Cechy materiałów i urządzeń muszą być nie gorsze od ujętych w dokumentacji projektowej i wykazywać bliską zgodność z określonymi wymaganiami. </w:t>
      </w:r>
    </w:p>
    <w:p w14:paraId="683DCE43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 przypadku, gdy materiały lub roboty nie będą w pełni zgodne z Wytycznymi zawartymi w dokumentacji przetargowej lub ST i wpłynie to na niezadowalającą </w:t>
      </w:r>
      <w:r w:rsidRPr="0033627C">
        <w:rPr>
          <w:rFonts w:ascii="Arial" w:hAnsi="Arial" w:cs="Arial"/>
          <w:color w:val="auto"/>
        </w:rPr>
        <w:lastRenderedPageBreak/>
        <w:t xml:space="preserve">jakość instalacji  to takie materiały będą niezwłocznie zastąpione innymi przez Wykonawcę. </w:t>
      </w:r>
    </w:p>
    <w:p w14:paraId="261EC80B" w14:textId="77777777" w:rsidR="00D70B1E" w:rsidRPr="0033627C" w:rsidRDefault="00332C0C" w:rsidP="00B311FC">
      <w:pPr>
        <w:spacing w:after="0" w:line="259" w:lineRule="auto"/>
        <w:ind w:left="34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05ED1076" w14:textId="77777777" w:rsidR="00D70B1E" w:rsidRPr="0033627C" w:rsidRDefault="00332C0C" w:rsidP="00B311FC">
      <w:pPr>
        <w:pStyle w:val="Nagwek3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1.5.3 Zabezpieczenie terenu budowy </w:t>
      </w:r>
    </w:p>
    <w:p w14:paraId="729D36C3" w14:textId="57579B9E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jest zobowiązany do zabezpieczenia terenu budowy w okresie trwania realizacji kontraktu </w:t>
      </w:r>
      <w:r w:rsidR="000F443F" w:rsidRPr="0033627C">
        <w:rPr>
          <w:rFonts w:ascii="Arial" w:hAnsi="Arial" w:cs="Arial"/>
          <w:color w:val="auto"/>
        </w:rPr>
        <w:t>aż</w:t>
      </w:r>
      <w:r w:rsidRPr="0033627C">
        <w:rPr>
          <w:rFonts w:ascii="Arial" w:hAnsi="Arial" w:cs="Arial"/>
          <w:color w:val="auto"/>
        </w:rPr>
        <w:t xml:space="preserve"> do zakończenia i odbioru ostatecznego robót . </w:t>
      </w:r>
    </w:p>
    <w:p w14:paraId="144AC403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dostarczy, zainstaluje i będzie utrzymywać tymczasowe urządzenia zabezpieczające jak barierki ochronne, oświetlenie przeszkodowe, sygnały i znaki ostrzegawcze inne środki niezbędne do ochrony robót. </w:t>
      </w:r>
    </w:p>
    <w:p w14:paraId="134E7398" w14:textId="4CD2CED8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Koszt zabezpieczenia terenu przyjmuje się, </w:t>
      </w:r>
      <w:r w:rsidR="000F443F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 jest włączony w cenę kontraktową. </w:t>
      </w:r>
    </w:p>
    <w:p w14:paraId="43B55327" w14:textId="77777777" w:rsidR="00D70B1E" w:rsidRPr="0033627C" w:rsidRDefault="00332C0C" w:rsidP="00B311FC">
      <w:pPr>
        <w:spacing w:after="21" w:line="259" w:lineRule="auto"/>
        <w:ind w:left="19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1E43DD35" w14:textId="77777777" w:rsidR="00D70B1E" w:rsidRPr="0033627C" w:rsidRDefault="00332C0C" w:rsidP="00B311FC">
      <w:pPr>
        <w:pStyle w:val="Nagwek3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1.5.4 Ochrona </w:t>
      </w:r>
      <w:r w:rsidRPr="0033627C">
        <w:rPr>
          <w:rFonts w:ascii="Arial" w:hAnsi="Arial" w:cs="Arial"/>
          <w:bCs/>
          <w:color w:val="auto"/>
        </w:rPr>
        <w:t>ś</w:t>
      </w:r>
      <w:r w:rsidRPr="0033627C">
        <w:rPr>
          <w:rFonts w:ascii="Arial" w:hAnsi="Arial" w:cs="Arial"/>
          <w:color w:val="auto"/>
        </w:rPr>
        <w:t xml:space="preserve">rodowiska w czasie wykonywania robót </w:t>
      </w:r>
    </w:p>
    <w:p w14:paraId="2C89EC28" w14:textId="77777777" w:rsidR="00D70B1E" w:rsidRPr="0033627C" w:rsidRDefault="00332C0C" w:rsidP="000F443F">
      <w:pPr>
        <w:ind w:left="24" w:right="143" w:firstLine="402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Wykonawca ma obowiązek znać i stosować w czasie prowadzenia robót przepisy dotyczące ochrony środowiska naturalnego. </w:t>
      </w:r>
    </w:p>
    <w:p w14:paraId="42359352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W okresie trwania budowy przedstawionej inwestycji Wykonawca będzie: </w:t>
      </w:r>
    </w:p>
    <w:p w14:paraId="1C6193FF" w14:textId="043D986F" w:rsidR="00D70B1E" w:rsidRPr="0033627C" w:rsidRDefault="00332C0C" w:rsidP="00B311FC">
      <w:pPr>
        <w:numPr>
          <w:ilvl w:val="0"/>
          <w:numId w:val="3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podejmować kroki mające na celu stosowanie się do przepisów i norm dotyczących ochrony środowiska na terenie i wokół terenu budowy oraz będzie unikać uszkodzeń lub ucią</w:t>
      </w:r>
      <w:r w:rsidR="000F443F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liwości dla osób, własności społecznej i innych.  </w:t>
      </w:r>
    </w:p>
    <w:p w14:paraId="667763FE" w14:textId="16B904EC" w:rsidR="00D70B1E" w:rsidRPr="0033627C" w:rsidRDefault="00332C0C" w:rsidP="00B311FC">
      <w:pPr>
        <w:numPr>
          <w:ilvl w:val="0"/>
          <w:numId w:val="3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będzie stosował zabezpieczenia przed powstaniem po</w:t>
      </w:r>
      <w:r w:rsidR="000F443F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aru.  </w:t>
      </w:r>
    </w:p>
    <w:p w14:paraId="52FE9432" w14:textId="78E5C5E0" w:rsidR="000F443F" w:rsidRPr="0033627C" w:rsidRDefault="000F443F" w:rsidP="000F443F">
      <w:pPr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Opłaty i kary za przekroczenie w trakcie realizacji robót norm określonych w odpowiednich przepisach dotyczących ochrony środowiska obciążą Wykonawcę.</w:t>
      </w:r>
    </w:p>
    <w:p w14:paraId="0D43F69F" w14:textId="77777777" w:rsidR="00D70B1E" w:rsidRPr="0033627C" w:rsidRDefault="00332C0C" w:rsidP="00B311FC">
      <w:pPr>
        <w:spacing w:after="25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                                                              </w:t>
      </w:r>
    </w:p>
    <w:p w14:paraId="0358E218" w14:textId="2D37E693" w:rsidR="00D70B1E" w:rsidRPr="0033627C" w:rsidRDefault="00332C0C" w:rsidP="00B311FC">
      <w:pPr>
        <w:pStyle w:val="Nagwek3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1.5.5 Ochrona przeciwpo</w:t>
      </w:r>
      <w:r w:rsidR="007F0DC5" w:rsidRPr="0033627C">
        <w:rPr>
          <w:rFonts w:ascii="Arial" w:hAnsi="Arial" w:cs="Arial"/>
          <w:bCs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arowa </w:t>
      </w:r>
    </w:p>
    <w:p w14:paraId="03E66C45" w14:textId="1A901D22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będzie przestrzegać przepisów ochrony przeciwpo</w:t>
      </w:r>
      <w:r w:rsidR="007F0DC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arowej. Materiały łatwopalne będą składowane w sposób zgodny z odpowiednimi przepisami i zabezpieczone przed dostępem osób trzecich. Wykonawca jest odpowiedzialny za straty spowodowane po</w:t>
      </w:r>
      <w:r w:rsidR="007F0DC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arem wywołanym jako rezultat realizacji robót albo przez personel Wykonawcy. </w:t>
      </w:r>
    </w:p>
    <w:p w14:paraId="39D4335C" w14:textId="77777777" w:rsidR="00D70B1E" w:rsidRPr="0033627C" w:rsidRDefault="00332C0C" w:rsidP="00B311FC">
      <w:pPr>
        <w:spacing w:after="0" w:line="259" w:lineRule="auto"/>
        <w:ind w:left="34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1CC33547" w14:textId="77777777" w:rsidR="00D70B1E" w:rsidRPr="0033627C" w:rsidRDefault="00332C0C" w:rsidP="00B311FC">
      <w:pPr>
        <w:pStyle w:val="Nagwek3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1.5.6 Materiały szkodliwe dla otoczenia </w:t>
      </w:r>
    </w:p>
    <w:p w14:paraId="667D9D99" w14:textId="38D3F5CB" w:rsidR="00D70B1E" w:rsidRPr="0033627C" w:rsidRDefault="00332C0C" w:rsidP="007F0DC5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Nie wolno stosować przy realizacji inwestycji materiałów szkodliwych dla otoczenia w sposób trwały (materiały szkodliwe o zanikającej szkodliwości po zakończonych robotach np. pylaste mogą być u</w:t>
      </w:r>
      <w:r w:rsidR="007F0DC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yte przy zachowaniu wymagań technologicznych ich wbudowania). </w:t>
      </w:r>
    </w:p>
    <w:p w14:paraId="7C13D4D7" w14:textId="77777777" w:rsidR="00D70B1E" w:rsidRPr="0033627C" w:rsidRDefault="00332C0C" w:rsidP="00B311FC">
      <w:pPr>
        <w:spacing w:after="0" w:line="259" w:lineRule="auto"/>
        <w:ind w:left="19" w:right="143" w:firstLine="0"/>
        <w:rPr>
          <w:rFonts w:ascii="Arial" w:hAnsi="Arial" w:cs="Arial"/>
          <w:b/>
          <w:bCs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1FD92947" w14:textId="4E22E11B" w:rsidR="00D70B1E" w:rsidRPr="0033627C" w:rsidRDefault="00332C0C" w:rsidP="00B311FC">
      <w:pPr>
        <w:pStyle w:val="Nagwek3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Cs/>
          <w:color w:val="auto"/>
        </w:rPr>
        <w:t>1.5.</w:t>
      </w:r>
      <w:r w:rsidR="003E1624" w:rsidRPr="0033627C">
        <w:rPr>
          <w:rFonts w:ascii="Arial" w:hAnsi="Arial" w:cs="Arial"/>
          <w:bCs/>
          <w:color w:val="auto"/>
        </w:rPr>
        <w:t>7</w:t>
      </w:r>
      <w:r w:rsidRPr="0033627C">
        <w:rPr>
          <w:rFonts w:ascii="Arial" w:hAnsi="Arial" w:cs="Arial"/>
          <w:bCs/>
          <w:color w:val="auto"/>
        </w:rPr>
        <w:t xml:space="preserve"> Bezpieczeń</w:t>
      </w:r>
      <w:r w:rsidRPr="0033627C">
        <w:rPr>
          <w:rFonts w:ascii="Arial" w:hAnsi="Arial" w:cs="Arial"/>
          <w:color w:val="auto"/>
        </w:rPr>
        <w:t xml:space="preserve">stwo  i   higiena  pracy </w:t>
      </w:r>
    </w:p>
    <w:p w14:paraId="5902098B" w14:textId="1F1AD1D7" w:rsidR="00D70B1E" w:rsidRPr="0033627C" w:rsidRDefault="00332C0C" w:rsidP="007F0DC5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Podczas realizacji robót Wykonawca będzie przestrzegać przepisów dotyczących bezpieczeństwa i higieny pracy.  W szczególności Wykonawca ma obowiązek zadbać, aby personel nie wykonywał pracy w warunkach niebezpiecznych, szkodliwych dla zdrowia oraz nie spełniających wymagań sanitarnych. </w:t>
      </w:r>
    </w:p>
    <w:p w14:paraId="3E34F788" w14:textId="1BA00008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zapewni i będzie utrzymywał wszelkie urządzenia zabezpieczające, socjalne oraz sprzęt i odpowiednią odzi</w:t>
      </w:r>
      <w:r w:rsidR="007F0DC5" w:rsidRPr="0033627C">
        <w:rPr>
          <w:rFonts w:ascii="Arial" w:hAnsi="Arial" w:cs="Arial"/>
          <w:color w:val="auto"/>
        </w:rPr>
        <w:t>eż</w:t>
      </w:r>
      <w:r w:rsidRPr="0033627C">
        <w:rPr>
          <w:rFonts w:ascii="Arial" w:hAnsi="Arial" w:cs="Arial"/>
          <w:color w:val="auto"/>
        </w:rPr>
        <w:t xml:space="preserve"> dla ochrony </w:t>
      </w:r>
      <w:r w:rsidR="007F0DC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ycia i zdrowia osób zatrudnionych na budowie. Przyjmuje się, </w:t>
      </w:r>
      <w:r w:rsidR="007F0DC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e wszelkie koszty związane z wypełnieniem wymagań określonych powy</w:t>
      </w:r>
      <w:r w:rsidR="007F0DC5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ej są uwzględnione w cenie kontraktowej. </w:t>
      </w:r>
    </w:p>
    <w:p w14:paraId="1108F4AD" w14:textId="77777777" w:rsidR="00D70B1E" w:rsidRPr="0033627C" w:rsidRDefault="00332C0C" w:rsidP="00B311FC">
      <w:pPr>
        <w:spacing w:after="5" w:line="259" w:lineRule="auto"/>
        <w:ind w:left="19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1F9F4347" w14:textId="6C4D7A63" w:rsidR="00D70B1E" w:rsidRPr="0033627C" w:rsidRDefault="00332C0C" w:rsidP="00B311FC">
      <w:pPr>
        <w:pStyle w:val="Nagwek3"/>
        <w:tabs>
          <w:tab w:val="center" w:pos="2086"/>
        </w:tabs>
        <w:ind w:left="0" w:right="143" w:firstLine="0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1.5.</w:t>
      </w:r>
      <w:r w:rsidR="003E1624" w:rsidRPr="0033627C">
        <w:rPr>
          <w:rFonts w:ascii="Arial" w:hAnsi="Arial" w:cs="Arial"/>
          <w:color w:val="auto"/>
        </w:rPr>
        <w:t>8</w:t>
      </w:r>
      <w:r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ab/>
        <w:t xml:space="preserve">Ochrona i utrzymanie robót </w:t>
      </w:r>
    </w:p>
    <w:p w14:paraId="5065AE92" w14:textId="1B3C5D8D" w:rsidR="00D70B1E" w:rsidRPr="0033627C" w:rsidRDefault="00332C0C" w:rsidP="00DB76C9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będzie odpowiedzialny za ochronę robót i za wszelkie materiały i urządzenia u</w:t>
      </w:r>
      <w:r w:rsidR="00DB76C9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ywane do robót od daty przekazania placu budowy do czasu ostatecznego odbioru. Wykonawca będzie utrzymywać roboty do czasu ostatecznego </w:t>
      </w:r>
      <w:r w:rsidRPr="0033627C">
        <w:rPr>
          <w:rFonts w:ascii="Arial" w:hAnsi="Arial" w:cs="Arial"/>
          <w:color w:val="auto"/>
        </w:rPr>
        <w:lastRenderedPageBreak/>
        <w:t>odbioru, utrzymanie powinno być prowadzone w taki sposób, aby realizowana inwestycja były w zadowalającym stanie przez cały czas, do momentu odbioru ostatecznego.</w:t>
      </w:r>
    </w:p>
    <w:p w14:paraId="67E70661" w14:textId="77777777" w:rsidR="00D70B1E" w:rsidRPr="0033627C" w:rsidRDefault="00332C0C" w:rsidP="00B311FC">
      <w:pPr>
        <w:spacing w:after="22" w:line="259" w:lineRule="auto"/>
        <w:ind w:left="1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24ECB44C" w14:textId="347B6F0A" w:rsidR="00D70B1E" w:rsidRPr="0033627C" w:rsidRDefault="00332C0C" w:rsidP="00B311FC">
      <w:pPr>
        <w:pStyle w:val="Nagwek1"/>
        <w:spacing w:after="0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2. WYMAGANIA DOTYCZĄCE WŁAŚCIWOŚCI I PRZECHOWYWANIA WYROB</w:t>
      </w:r>
      <w:r w:rsidR="00CE1073" w:rsidRPr="0033627C">
        <w:rPr>
          <w:rFonts w:ascii="Arial" w:hAnsi="Arial" w:cs="Arial"/>
          <w:color w:val="auto"/>
        </w:rPr>
        <w:t>Ó</w:t>
      </w:r>
      <w:r w:rsidRPr="0033627C">
        <w:rPr>
          <w:rFonts w:ascii="Arial" w:hAnsi="Arial" w:cs="Arial"/>
          <w:color w:val="auto"/>
        </w:rPr>
        <w:t>W</w:t>
      </w:r>
      <w:r w:rsidR="00CE1073" w:rsidRPr="0033627C">
        <w:rPr>
          <w:rFonts w:ascii="Arial" w:hAnsi="Arial" w:cs="Arial"/>
          <w:color w:val="auto"/>
        </w:rPr>
        <w:t>, MATERIAŁY</w:t>
      </w:r>
      <w:r w:rsidRPr="0033627C">
        <w:rPr>
          <w:rFonts w:ascii="Arial" w:hAnsi="Arial" w:cs="Arial"/>
          <w:color w:val="auto"/>
        </w:rPr>
        <w:t xml:space="preserve"> </w:t>
      </w:r>
    </w:p>
    <w:p w14:paraId="551C897D" w14:textId="77777777" w:rsidR="00DB76C9" w:rsidRPr="0033627C" w:rsidRDefault="00DB76C9" w:rsidP="00DB76C9">
      <w:pPr>
        <w:rPr>
          <w:color w:val="auto"/>
        </w:rPr>
      </w:pPr>
    </w:p>
    <w:p w14:paraId="27CD8128" w14:textId="77777777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2.1 Wymagania ogólne </w:t>
      </w:r>
    </w:p>
    <w:p w14:paraId="11E0A231" w14:textId="7D4D2A86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Do wykonania instalacji elektrycznej nale</w:t>
      </w:r>
      <w:r w:rsidR="000C147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zastosować wyroby budowlane oraz aparaturę i urządzenia elektryczne o właściwościach u</w:t>
      </w:r>
      <w:r w:rsidR="000C147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ytkowych umo</w:t>
      </w:r>
      <w:r w:rsidR="000C147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liwiających prawidłowo zaprojektowanym instalacjom spełnienie zało</w:t>
      </w:r>
      <w:r w:rsidR="000C147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onych wymagań eksploatacyjnych. </w:t>
      </w:r>
    </w:p>
    <w:p w14:paraId="71BAF04A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Za dopuszczone do obrotu i stosowania uznaje się wyroby, dla których producent: </w:t>
      </w:r>
    </w:p>
    <w:p w14:paraId="2BA13375" w14:textId="77777777" w:rsidR="00D70B1E" w:rsidRPr="0033627C" w:rsidRDefault="00332C0C" w:rsidP="00B311FC">
      <w:pPr>
        <w:numPr>
          <w:ilvl w:val="0"/>
          <w:numId w:val="4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dokonał oceny zgodności wyrobu z wymaganiami dokumentu odniesienia, np. normą </w:t>
      </w:r>
    </w:p>
    <w:p w14:paraId="623FCA9F" w14:textId="77777777" w:rsidR="00D70B1E" w:rsidRPr="0033627C" w:rsidRDefault="00332C0C" w:rsidP="00B311FC">
      <w:pPr>
        <w:numPr>
          <w:ilvl w:val="0"/>
          <w:numId w:val="4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oznakował wyroby znakiem CE zgodnie z obowiązującymi przepisami, </w:t>
      </w:r>
    </w:p>
    <w:p w14:paraId="444D1BAA" w14:textId="3A062548" w:rsidR="00D70B1E" w:rsidRPr="0033627C" w:rsidRDefault="00332C0C" w:rsidP="00B311FC">
      <w:pPr>
        <w:numPr>
          <w:ilvl w:val="0"/>
          <w:numId w:val="4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wyroby budowlane dopuszczone do obrotu i stosowania w budownictwie na podstawie przepisów dotychczasowych i na zasadach w tych przepisach określonych. Oznacza to, </w:t>
      </w:r>
      <w:r w:rsidR="000C147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e wydane aprobaty techniczne, certyfikaty na znak bezpieczeństwa, certyfikaty i deklaracje zgodności z normą lub aprobatą techniczną zachowują wa</w:t>
      </w:r>
      <w:r w:rsidR="000C147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ność do dnia określonego w tych dokumentach. </w:t>
      </w:r>
    </w:p>
    <w:p w14:paraId="5D2B23CB" w14:textId="77777777" w:rsidR="00D70B1E" w:rsidRPr="0033627C" w:rsidRDefault="00332C0C" w:rsidP="00B311FC">
      <w:pPr>
        <w:numPr>
          <w:ilvl w:val="0"/>
          <w:numId w:val="4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wykonawca uzyska przed zastosowaniem wyrobu akceptację Inwestora oraz Inspektora Nadzoru. </w:t>
      </w:r>
    </w:p>
    <w:p w14:paraId="5B09172F" w14:textId="43527F56" w:rsidR="00D70B1E" w:rsidRPr="0033627C" w:rsidRDefault="00332C0C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</w:t>
      </w:r>
      <w:r w:rsidR="00CE1073" w:rsidRPr="0033627C">
        <w:rPr>
          <w:rFonts w:ascii="Arial" w:hAnsi="Arial" w:cs="Arial"/>
          <w:color w:val="auto"/>
        </w:rPr>
        <w:t>Stosowane materiały i urządzenia muszą być nowe, najlepszej jakości, o parametrach dostosowanych do czynników zewnętrznych, na których działanie mogą być wystawione, a także dokładnie odpowiadać warunkom niezbędnym do prawidłowego wykonania powierzonych robót oraz do poprawnego funkcjonowania całej instalacji, przy czym niniejsze wyszczególnienie nie jest ograniczające. Stosowane materiały i urządzenia muszą posiadać odpowiednie deklaracje zgodności lub certyfikaty dopuszczające do stosowania ich w budownictwie.</w:t>
      </w:r>
    </w:p>
    <w:p w14:paraId="4EEBD9DD" w14:textId="77777777" w:rsidR="00CE1073" w:rsidRPr="0033627C" w:rsidRDefault="00CE1073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</w:p>
    <w:p w14:paraId="06CB4A42" w14:textId="77777777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2.2   Wymagania techniczne </w:t>
      </w:r>
    </w:p>
    <w:p w14:paraId="3FEC73D5" w14:textId="12F690D3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Do wykonania instalacji elektrycznej w obiektach </w:t>
      </w:r>
      <w:r w:rsidR="000C1472" w:rsidRPr="0033627C">
        <w:rPr>
          <w:rFonts w:ascii="Arial" w:hAnsi="Arial" w:cs="Arial"/>
          <w:color w:val="auto"/>
        </w:rPr>
        <w:t xml:space="preserve">oświaty </w:t>
      </w:r>
      <w:r w:rsidRPr="0033627C">
        <w:rPr>
          <w:rFonts w:ascii="Arial" w:hAnsi="Arial" w:cs="Arial"/>
          <w:color w:val="auto"/>
        </w:rPr>
        <w:t xml:space="preserve">powinno się zastosować podstawowe wyroby elektryczne zgodnie z dokumentacją projektową. </w:t>
      </w:r>
    </w:p>
    <w:p w14:paraId="6D249282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Stosowanymi materiałami są: </w:t>
      </w:r>
    </w:p>
    <w:p w14:paraId="2F158727" w14:textId="6A8089AC" w:rsidR="00D70B1E" w:rsidRPr="0033627C" w:rsidRDefault="000C1472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</w:t>
      </w:r>
      <w:r w:rsidR="00332C0C" w:rsidRPr="0033627C">
        <w:rPr>
          <w:rFonts w:ascii="Arial" w:hAnsi="Arial" w:cs="Arial"/>
          <w:color w:val="auto"/>
        </w:rPr>
        <w:t>rzewody i kable typu YK</w:t>
      </w:r>
      <w:r w:rsidR="00713D7B">
        <w:rPr>
          <w:rFonts w:ascii="Arial" w:hAnsi="Arial" w:cs="Arial"/>
          <w:color w:val="auto"/>
        </w:rPr>
        <w:t>XS</w:t>
      </w:r>
      <w:r w:rsidR="00332C0C" w:rsidRPr="0033627C">
        <w:rPr>
          <w:rFonts w:ascii="Arial" w:hAnsi="Arial" w:cs="Arial"/>
          <w:color w:val="auto"/>
        </w:rPr>
        <w:t>, YKSY, YDY, jedno lub wielo</w:t>
      </w:r>
      <w:r w:rsidRPr="0033627C">
        <w:rPr>
          <w:rFonts w:ascii="Arial" w:hAnsi="Arial" w:cs="Arial"/>
          <w:color w:val="auto"/>
        </w:rPr>
        <w:t>ż</w:t>
      </w:r>
      <w:r w:rsidR="00332C0C" w:rsidRPr="0033627C">
        <w:rPr>
          <w:rFonts w:ascii="Arial" w:hAnsi="Arial" w:cs="Arial"/>
          <w:color w:val="auto"/>
        </w:rPr>
        <w:t xml:space="preserve">yłowe, </w:t>
      </w:r>
    </w:p>
    <w:p w14:paraId="4CA7C978" w14:textId="034449DE" w:rsidR="00D70B1E" w:rsidRPr="0033627C" w:rsidRDefault="000C1472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R</w:t>
      </w:r>
      <w:r w:rsidR="00332C0C" w:rsidRPr="0033627C">
        <w:rPr>
          <w:rFonts w:ascii="Arial" w:hAnsi="Arial" w:cs="Arial"/>
          <w:color w:val="auto"/>
        </w:rPr>
        <w:t>ozdzielnice p</w:t>
      </w:r>
      <w:r w:rsidRPr="0033627C">
        <w:rPr>
          <w:rFonts w:ascii="Arial" w:hAnsi="Arial" w:cs="Arial"/>
          <w:color w:val="auto"/>
        </w:rPr>
        <w:t>odtynkowe</w:t>
      </w:r>
      <w:r w:rsidR="00332C0C" w:rsidRPr="0033627C">
        <w:rPr>
          <w:rFonts w:ascii="Arial" w:hAnsi="Arial" w:cs="Arial"/>
          <w:color w:val="auto"/>
        </w:rPr>
        <w:t xml:space="preserve">, przystosowane do wbudowania w ścianę (wnękowe) </w:t>
      </w:r>
    </w:p>
    <w:p w14:paraId="1BD063B9" w14:textId="248E81A8" w:rsidR="002746A5" w:rsidRPr="0033627C" w:rsidRDefault="002746A5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Szafki pomiarowe i kontrolno-rozliczeniowe,</w:t>
      </w:r>
    </w:p>
    <w:p w14:paraId="5BE8CF31" w14:textId="77777777" w:rsidR="00D70B1E" w:rsidRPr="0033627C" w:rsidRDefault="00332C0C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Puszki rozgałęźne, osprzęt elektryczny, </w:t>
      </w:r>
    </w:p>
    <w:p w14:paraId="0D617966" w14:textId="3D6D9971" w:rsidR="00D70B1E" w:rsidRPr="0033627C" w:rsidRDefault="00332C0C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Gniazda wtyczkowe </w:t>
      </w:r>
      <w:r w:rsidR="000C1472" w:rsidRPr="0033627C">
        <w:rPr>
          <w:rFonts w:ascii="Arial" w:hAnsi="Arial" w:cs="Arial"/>
          <w:color w:val="auto"/>
        </w:rPr>
        <w:t>podtynkowe</w:t>
      </w:r>
      <w:r w:rsidRPr="0033627C">
        <w:rPr>
          <w:rFonts w:ascii="Arial" w:hAnsi="Arial" w:cs="Arial"/>
          <w:color w:val="auto"/>
        </w:rPr>
        <w:t xml:space="preserve"> szczelne</w:t>
      </w:r>
      <w:r w:rsidR="000C1472" w:rsidRPr="0033627C">
        <w:rPr>
          <w:rFonts w:ascii="Arial" w:hAnsi="Arial" w:cs="Arial"/>
          <w:color w:val="auto"/>
        </w:rPr>
        <w:t>,</w:t>
      </w:r>
    </w:p>
    <w:p w14:paraId="6F7AF56D" w14:textId="10B3F897" w:rsidR="00D70B1E" w:rsidRPr="0033627C" w:rsidRDefault="00332C0C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Łączniki instalacyjne </w:t>
      </w:r>
      <w:r w:rsidR="000C1472" w:rsidRPr="0033627C">
        <w:rPr>
          <w:rFonts w:ascii="Arial" w:hAnsi="Arial" w:cs="Arial"/>
          <w:color w:val="auto"/>
        </w:rPr>
        <w:t>podtynkowe</w:t>
      </w:r>
      <w:r w:rsidRPr="0033627C">
        <w:rPr>
          <w:rFonts w:ascii="Arial" w:hAnsi="Arial" w:cs="Arial"/>
          <w:color w:val="auto"/>
        </w:rPr>
        <w:t xml:space="preserve"> szczelne, </w:t>
      </w:r>
    </w:p>
    <w:p w14:paraId="5B26395A" w14:textId="4FB0A4CA" w:rsidR="00D70B1E" w:rsidRPr="0033627C" w:rsidRDefault="00332C0C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Oprawy oświetleniowe </w:t>
      </w:r>
      <w:r w:rsidR="000C1472" w:rsidRPr="0033627C">
        <w:rPr>
          <w:rFonts w:ascii="Arial" w:hAnsi="Arial" w:cs="Arial"/>
          <w:color w:val="auto"/>
        </w:rPr>
        <w:t>LED natynkowe,</w:t>
      </w:r>
    </w:p>
    <w:p w14:paraId="64731B1E" w14:textId="363E2D78" w:rsidR="00D70B1E" w:rsidRPr="0033627C" w:rsidRDefault="00332C0C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Przewody połączeń wyrównawczych LY(</w:t>
      </w:r>
      <w:proofErr w:type="spellStart"/>
      <w:r w:rsidR="000C147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o</w:t>
      </w:r>
      <w:proofErr w:type="spellEnd"/>
      <w:r w:rsidRPr="0033627C">
        <w:rPr>
          <w:rFonts w:ascii="Arial" w:hAnsi="Arial" w:cs="Arial"/>
          <w:color w:val="auto"/>
        </w:rPr>
        <w:t xml:space="preserve">), płaskownik stalowy ocynkowany </w:t>
      </w:r>
      <w:proofErr w:type="spellStart"/>
      <w:r w:rsidRPr="0033627C">
        <w:rPr>
          <w:rFonts w:ascii="Arial" w:hAnsi="Arial" w:cs="Arial"/>
          <w:color w:val="auto"/>
        </w:rPr>
        <w:t>FeZn</w:t>
      </w:r>
      <w:proofErr w:type="spellEnd"/>
      <w:r w:rsidRPr="0033627C">
        <w:rPr>
          <w:rFonts w:ascii="Arial" w:hAnsi="Arial" w:cs="Arial"/>
          <w:color w:val="auto"/>
        </w:rPr>
        <w:t xml:space="preserve">, </w:t>
      </w:r>
    </w:p>
    <w:p w14:paraId="2EE43D8B" w14:textId="1655D3E7" w:rsidR="00D70B1E" w:rsidRDefault="00332C0C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Kołki rozporowe, wkręty inne materiały pomocnicze</w:t>
      </w:r>
      <w:r w:rsidR="000C1472" w:rsidRPr="0033627C">
        <w:rPr>
          <w:rFonts w:ascii="Arial" w:hAnsi="Arial" w:cs="Arial"/>
          <w:color w:val="auto"/>
        </w:rPr>
        <w:t>.</w:t>
      </w:r>
    </w:p>
    <w:p w14:paraId="3594C794" w14:textId="0AD3DF4C" w:rsidR="00713D7B" w:rsidRPr="0033627C" w:rsidRDefault="00713D7B" w:rsidP="00713D7B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Oprawy </w:t>
      </w:r>
      <w:r>
        <w:rPr>
          <w:rFonts w:ascii="Arial" w:hAnsi="Arial" w:cs="Arial"/>
          <w:color w:val="auto"/>
        </w:rPr>
        <w:t xml:space="preserve">i słupy </w:t>
      </w:r>
      <w:r w:rsidRPr="0033627C">
        <w:rPr>
          <w:rFonts w:ascii="Arial" w:hAnsi="Arial" w:cs="Arial"/>
          <w:color w:val="auto"/>
        </w:rPr>
        <w:t>oświetleniowe LED,</w:t>
      </w:r>
    </w:p>
    <w:p w14:paraId="0B7F816C" w14:textId="77777777" w:rsidR="00713D7B" w:rsidRPr="0033627C" w:rsidRDefault="00713D7B" w:rsidP="00B311FC">
      <w:pPr>
        <w:numPr>
          <w:ilvl w:val="0"/>
          <w:numId w:val="5"/>
        </w:numPr>
        <w:ind w:right="143" w:hanging="360"/>
        <w:rPr>
          <w:rFonts w:ascii="Arial" w:hAnsi="Arial" w:cs="Arial"/>
          <w:color w:val="auto"/>
        </w:rPr>
      </w:pPr>
    </w:p>
    <w:p w14:paraId="0519C9B4" w14:textId="12A48F0B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zapewni właściwe składowanie, przechowywanie i zabezpieczenie materiałów na placu budowy. </w:t>
      </w:r>
    </w:p>
    <w:p w14:paraId="4E106280" w14:textId="77777777" w:rsidR="00CB6E4B" w:rsidRPr="0033627C" w:rsidRDefault="00CB6E4B" w:rsidP="00B311FC">
      <w:pPr>
        <w:ind w:left="130" w:right="143"/>
        <w:rPr>
          <w:rFonts w:ascii="Arial" w:hAnsi="Arial" w:cs="Arial"/>
          <w:color w:val="auto"/>
        </w:rPr>
      </w:pPr>
    </w:p>
    <w:p w14:paraId="495BA773" w14:textId="77777777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2.3  Zamienne stosowanie materiałów </w:t>
      </w:r>
    </w:p>
    <w:p w14:paraId="5C33D54C" w14:textId="393A88BC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     </w:t>
      </w:r>
      <w:r w:rsidRPr="0033627C">
        <w:rPr>
          <w:rFonts w:ascii="Arial" w:hAnsi="Arial" w:cs="Arial"/>
          <w:color w:val="auto"/>
        </w:rPr>
        <w:t>Dokumentacja projektowa i specyfikacje techniczne przewidują zamienne zastosowanie</w:t>
      </w:r>
      <w:r w:rsidR="00CB6E4B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 xml:space="preserve">materiałów i urządzeń w wykonywanych robotach. Wykonawca powiadomi inspektora nadzoru inwestorskiego i autora projektu o proponowanym wyborze.  </w:t>
      </w:r>
    </w:p>
    <w:p w14:paraId="1F7798C1" w14:textId="212138BD" w:rsidR="00D70B1E" w:rsidRPr="0033627C" w:rsidRDefault="00332C0C" w:rsidP="00CB6E4B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Inspektor nadzoru, po uzgodnieniu z autorem projektu oraz Zamawiającym, podejmie odpowiednią decyzję.</w:t>
      </w:r>
      <w:r w:rsidR="00CB6E4B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Materiały i urządzenia nie posiadające akceptacji inspektora nadzoru inwestorskiego powinny być usunięte z budowy</w:t>
      </w:r>
      <w:r w:rsidR="00CB6E4B" w:rsidRPr="0033627C">
        <w:rPr>
          <w:rFonts w:ascii="Arial" w:hAnsi="Arial" w:cs="Arial"/>
          <w:color w:val="auto"/>
        </w:rPr>
        <w:t>.</w:t>
      </w:r>
    </w:p>
    <w:p w14:paraId="4A2BE6A6" w14:textId="77777777" w:rsidR="00D70B1E" w:rsidRPr="0033627C" w:rsidRDefault="00332C0C" w:rsidP="00B311FC">
      <w:pPr>
        <w:spacing w:after="26" w:line="259" w:lineRule="auto"/>
        <w:ind w:left="12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</w:t>
      </w:r>
    </w:p>
    <w:p w14:paraId="113C5389" w14:textId="17D8808D" w:rsidR="00D70B1E" w:rsidRPr="0033627C" w:rsidRDefault="00332C0C" w:rsidP="00B311FC">
      <w:pPr>
        <w:pStyle w:val="Nagwek1"/>
        <w:ind w:left="130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3. </w:t>
      </w:r>
      <w:r w:rsidR="00CE1073" w:rsidRPr="0033627C">
        <w:rPr>
          <w:rFonts w:ascii="Arial" w:hAnsi="Arial" w:cs="Arial"/>
          <w:color w:val="auto"/>
        </w:rPr>
        <w:t xml:space="preserve">SPRZĘT, </w:t>
      </w:r>
      <w:r w:rsidRPr="0033627C">
        <w:rPr>
          <w:rFonts w:ascii="Arial" w:hAnsi="Arial" w:cs="Arial"/>
          <w:color w:val="auto"/>
        </w:rPr>
        <w:t>WYMAGANIA DOTYCZ</w:t>
      </w:r>
      <w:r w:rsidRPr="0033627C">
        <w:rPr>
          <w:rFonts w:ascii="Arial" w:hAnsi="Arial" w:cs="Arial"/>
          <w:bCs/>
          <w:color w:val="auto"/>
        </w:rPr>
        <w:t>Ą</w:t>
      </w:r>
      <w:r w:rsidRPr="0033627C">
        <w:rPr>
          <w:rFonts w:ascii="Arial" w:hAnsi="Arial" w:cs="Arial"/>
          <w:color w:val="auto"/>
        </w:rPr>
        <w:t>CE SPRZ</w:t>
      </w:r>
      <w:r w:rsidR="009C716E" w:rsidRPr="0033627C">
        <w:rPr>
          <w:rFonts w:ascii="Arial" w:hAnsi="Arial" w:cs="Arial"/>
          <w:color w:val="auto"/>
        </w:rPr>
        <w:t>Ę</w:t>
      </w:r>
      <w:r w:rsidRPr="0033627C">
        <w:rPr>
          <w:rFonts w:ascii="Arial" w:hAnsi="Arial" w:cs="Arial"/>
          <w:color w:val="auto"/>
        </w:rPr>
        <w:t>TU I</w:t>
      </w:r>
      <w:r w:rsidR="00CE1073" w:rsidRPr="0033627C">
        <w:rPr>
          <w:rFonts w:ascii="Arial" w:hAnsi="Arial" w:cs="Arial"/>
          <w:color w:val="auto"/>
        </w:rPr>
        <w:t xml:space="preserve"> MASZYN DO WYKONANIA ROBÓT </w:t>
      </w:r>
      <w:r w:rsidRPr="0033627C">
        <w:rPr>
          <w:rFonts w:ascii="Arial" w:hAnsi="Arial" w:cs="Arial"/>
          <w:color w:val="auto"/>
        </w:rPr>
        <w:t xml:space="preserve">BUDOWLANYCH </w:t>
      </w:r>
    </w:p>
    <w:p w14:paraId="6CBC7C99" w14:textId="77777777" w:rsidR="009C716E" w:rsidRPr="0033627C" w:rsidRDefault="009C716E" w:rsidP="009C716E">
      <w:pPr>
        <w:rPr>
          <w:color w:val="auto"/>
        </w:rPr>
      </w:pPr>
    </w:p>
    <w:p w14:paraId="525D7174" w14:textId="461BAD7A" w:rsidR="00D70B1E" w:rsidRPr="0033627C" w:rsidRDefault="00332C0C" w:rsidP="00B311FC">
      <w:pPr>
        <w:ind w:left="152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jest zobowiązany do u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ywana jedynie takiego sprzętu, który um</w:t>
      </w:r>
      <w:r w:rsidR="009C716E" w:rsidRPr="0033627C">
        <w:rPr>
          <w:rFonts w:ascii="Arial" w:hAnsi="Arial" w:cs="Arial"/>
          <w:color w:val="auto"/>
        </w:rPr>
        <w:t>oż</w:t>
      </w:r>
      <w:r w:rsidRPr="0033627C">
        <w:rPr>
          <w:rFonts w:ascii="Arial" w:hAnsi="Arial" w:cs="Arial"/>
          <w:color w:val="auto"/>
        </w:rPr>
        <w:t>liwi prawidłowe wykonywanie zaplanowanych robót zapewniając odpowiednią ich jakość. Zastosowany sprzęt do wykonania robót winien być utrzymywany w dobrym stanie  i gotowości do pracy. Będzie on zgodny z normami ochrony środowiska i przepisami dotyczącymi jego u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ytkowania. Wykonawca dostarczy inspektorowi Nadzoru kopie dokumentów potwierdzających dopuszczenie sprzętu do u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ytkowania, tam gdzie jest to wymagane przepisami.  </w:t>
      </w:r>
    </w:p>
    <w:p w14:paraId="162C70EB" w14:textId="602DF700" w:rsidR="00CE1073" w:rsidRPr="0033627C" w:rsidRDefault="00332C0C" w:rsidP="00CE1073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Prace związane z wykonaniem robót elektrycznych wewnątrz budynku  będą wykonywane ręcznie i przy u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yciu narzędzi zmechanizowanych</w:t>
      </w:r>
      <w:r w:rsidR="00CE1073" w:rsidRPr="0033627C">
        <w:rPr>
          <w:rFonts w:ascii="Arial" w:hAnsi="Arial" w:cs="Arial"/>
          <w:color w:val="auto"/>
        </w:rPr>
        <w:t>. Wykonawca przystępując do wykonania instalacji teletechnicznych wnętrzowych winien się wykazać możliwością korzystania z następujących maszyn i sprzętu gwarantujących właściwą jakość robót:</w:t>
      </w:r>
    </w:p>
    <w:p w14:paraId="41F4AB68" w14:textId="77777777" w:rsidR="00CE1073" w:rsidRPr="0033627C" w:rsidRDefault="00CE1073" w:rsidP="00CE1073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samochód dostawczy do 0,9t,</w:t>
      </w:r>
    </w:p>
    <w:p w14:paraId="62608BEC" w14:textId="093A098B" w:rsidR="00CE1073" w:rsidRPr="0033627C" w:rsidRDefault="00CE1073" w:rsidP="00CE1073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wiertarki,</w:t>
      </w:r>
    </w:p>
    <w:p w14:paraId="2CE4C017" w14:textId="77777777" w:rsidR="00CE1073" w:rsidRPr="0033627C" w:rsidRDefault="00CE1073" w:rsidP="00CE1073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bruzdownice,</w:t>
      </w:r>
    </w:p>
    <w:p w14:paraId="5EAA06A6" w14:textId="77777777" w:rsidR="00CE1073" w:rsidRPr="0033627C" w:rsidRDefault="00CE1073" w:rsidP="00CE1073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szlifierki kątowe,</w:t>
      </w:r>
    </w:p>
    <w:p w14:paraId="3BCDF568" w14:textId="77777777" w:rsidR="00CE1073" w:rsidRPr="0033627C" w:rsidRDefault="00CE1073" w:rsidP="00CE1073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rusztowania lekkie przesuwne,</w:t>
      </w:r>
    </w:p>
    <w:p w14:paraId="674C6E38" w14:textId="77777777" w:rsidR="00CE1073" w:rsidRPr="0033627C" w:rsidRDefault="00CE1073" w:rsidP="00CE1073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lutownice,</w:t>
      </w:r>
    </w:p>
    <w:p w14:paraId="67C85FB6" w14:textId="128CBF0A" w:rsidR="00CE1073" w:rsidRPr="0033627C" w:rsidRDefault="00CE1073" w:rsidP="00CE1073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 mierniki, oscyloskopy.</w:t>
      </w:r>
    </w:p>
    <w:p w14:paraId="0203A51E" w14:textId="77777777" w:rsidR="00D70B1E" w:rsidRPr="0033627C" w:rsidRDefault="00332C0C" w:rsidP="00B311FC">
      <w:pPr>
        <w:spacing w:after="25" w:line="259" w:lineRule="auto"/>
        <w:ind w:left="12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</w:t>
      </w:r>
    </w:p>
    <w:p w14:paraId="60E21B48" w14:textId="06E3C38F" w:rsidR="00D70B1E" w:rsidRPr="0033627C" w:rsidRDefault="00332C0C" w:rsidP="00B311FC">
      <w:pPr>
        <w:pStyle w:val="Nagwek1"/>
        <w:ind w:left="130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4. WYMAGANIA DOTYCZ</w:t>
      </w:r>
      <w:r w:rsidRPr="0033627C">
        <w:rPr>
          <w:rFonts w:ascii="Arial" w:hAnsi="Arial" w:cs="Arial"/>
          <w:b w:val="0"/>
          <w:color w:val="auto"/>
        </w:rPr>
        <w:t>Ą</w:t>
      </w:r>
      <w:r w:rsidRPr="0033627C">
        <w:rPr>
          <w:rFonts w:ascii="Arial" w:hAnsi="Arial" w:cs="Arial"/>
          <w:color w:val="auto"/>
        </w:rPr>
        <w:t xml:space="preserve">CE SRODKÓW TRANSPORTU </w:t>
      </w:r>
    </w:p>
    <w:p w14:paraId="6AD1EDEF" w14:textId="77777777" w:rsidR="009C716E" w:rsidRPr="0033627C" w:rsidRDefault="009C716E" w:rsidP="009C716E">
      <w:pPr>
        <w:rPr>
          <w:color w:val="auto"/>
        </w:rPr>
      </w:pPr>
    </w:p>
    <w:p w14:paraId="5D3D7984" w14:textId="77777777" w:rsidR="00D70B1E" w:rsidRPr="0033627C" w:rsidRDefault="00332C0C" w:rsidP="00B311FC">
      <w:pPr>
        <w:ind w:left="152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jest zobowiązany do stosowania tylko takich środków transportu, które nie  wpłyną na stan i jakość transportowanych materiałów. </w:t>
      </w:r>
    </w:p>
    <w:p w14:paraId="1A6B9E10" w14:textId="64EA2AE9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Materiały przewidziane do wykonania robót instalacji elektrycznych mogą być przewo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one dowolnymi środkami transportu z zachowaniem zasad kodeksu drogowego.        </w:t>
      </w:r>
    </w:p>
    <w:p w14:paraId="2D9B8EE0" w14:textId="5EB67401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Bębny z kablami nale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przetaczać zgodnie z kierunkiem strzałki na tabliczce bębna. Unikać transportu kabli w temperaturze poni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ej –15</w:t>
      </w:r>
      <w:r w:rsidRPr="0033627C">
        <w:rPr>
          <w:rFonts w:ascii="Arial" w:hAnsi="Arial" w:cs="Arial"/>
          <w:color w:val="auto"/>
          <w:vertAlign w:val="superscript"/>
        </w:rPr>
        <w:t>o</w:t>
      </w:r>
      <w:r w:rsidRPr="0033627C">
        <w:rPr>
          <w:rFonts w:ascii="Arial" w:hAnsi="Arial" w:cs="Arial"/>
          <w:color w:val="auto"/>
        </w:rPr>
        <w:t xml:space="preserve">C.  </w:t>
      </w:r>
    </w:p>
    <w:p w14:paraId="43C4F0A8" w14:textId="7A8340FF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 czasie transportu i przechowywania materiałów elektroenergetycznych nale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zachować wymagania zastrze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one przez ich producenta. W czasie transportu, załadunku i wyładunku oraz składowania aparatury elektrycznej i urządzeń rozdzielczych nale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przestrzegać zaleceń wytwórców, transportowane urządzenia nale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zabezpieczyć przed nadmiernymi drganiami i wstrząsami a tak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 przesuwaniem się. </w:t>
      </w:r>
    </w:p>
    <w:p w14:paraId="7551293B" w14:textId="70D0ECDC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lastRenderedPageBreak/>
        <w:t xml:space="preserve">      Aparaturę i urządzenia ostro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nie załadowywać i zdejmować, nie nara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ając ich na uderzenia, ubytki lub uszkodzenia. </w:t>
      </w:r>
    </w:p>
    <w:p w14:paraId="45A7B239" w14:textId="31B21A34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Rozdzielnice wykonać jako dzielone zestawy transportowe, uwzględniając mo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liwości ich wprowadzenia do budynku. </w:t>
      </w:r>
    </w:p>
    <w:p w14:paraId="4D6CFCDD" w14:textId="77777777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Środki transportu przewidziane do stosowania: </w:t>
      </w:r>
    </w:p>
    <w:p w14:paraId="692D810D" w14:textId="77777777" w:rsidR="00D70B1E" w:rsidRPr="0033627C" w:rsidRDefault="00332C0C" w:rsidP="00B311FC">
      <w:pPr>
        <w:numPr>
          <w:ilvl w:val="0"/>
          <w:numId w:val="6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Samochód dostawczy do 0,9 t, </w:t>
      </w:r>
    </w:p>
    <w:p w14:paraId="11BCB69A" w14:textId="77777777" w:rsidR="00D70B1E" w:rsidRPr="0033627C" w:rsidRDefault="00332C0C" w:rsidP="00B311FC">
      <w:pPr>
        <w:numPr>
          <w:ilvl w:val="0"/>
          <w:numId w:val="6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Samochód skrzyniowy do 5 t, </w:t>
      </w:r>
    </w:p>
    <w:p w14:paraId="0FB5F47C" w14:textId="28F7DFF7" w:rsidR="00D70B1E" w:rsidRPr="0033627C" w:rsidRDefault="00332C0C" w:rsidP="00B311FC">
      <w:pPr>
        <w:numPr>
          <w:ilvl w:val="0"/>
          <w:numId w:val="6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Przyczepa do przewo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enia kabli do 4 t</w:t>
      </w:r>
      <w:r w:rsidR="009C716E" w:rsidRPr="0033627C">
        <w:rPr>
          <w:rFonts w:ascii="Arial" w:hAnsi="Arial" w:cs="Arial"/>
          <w:color w:val="auto"/>
        </w:rPr>
        <w:t>.</w:t>
      </w:r>
      <w:r w:rsidRPr="0033627C">
        <w:rPr>
          <w:rFonts w:ascii="Arial" w:hAnsi="Arial" w:cs="Arial"/>
          <w:color w:val="auto"/>
        </w:rPr>
        <w:t xml:space="preserve"> </w:t>
      </w:r>
    </w:p>
    <w:p w14:paraId="5270F7E9" w14:textId="77777777" w:rsidR="00D70B1E" w:rsidRPr="0033627C" w:rsidRDefault="00332C0C" w:rsidP="00B311FC">
      <w:pPr>
        <w:spacing w:after="25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</w:t>
      </w:r>
    </w:p>
    <w:p w14:paraId="52E38EB1" w14:textId="77777777" w:rsidR="00D70B1E" w:rsidRPr="0033627C" w:rsidRDefault="00332C0C" w:rsidP="00B311FC">
      <w:pPr>
        <w:pStyle w:val="Nagwek1"/>
        <w:ind w:left="130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5. WYMAGANIA DOTYCZ</w:t>
      </w:r>
      <w:r w:rsidRPr="0033627C">
        <w:rPr>
          <w:rFonts w:ascii="Arial" w:hAnsi="Arial" w:cs="Arial"/>
          <w:bCs/>
          <w:color w:val="auto"/>
        </w:rPr>
        <w:t>Ą</w:t>
      </w:r>
      <w:r w:rsidRPr="0033627C">
        <w:rPr>
          <w:rFonts w:ascii="Arial" w:hAnsi="Arial" w:cs="Arial"/>
          <w:color w:val="auto"/>
        </w:rPr>
        <w:t xml:space="preserve">CE WYKONANIA ROBÓT BUDOWLANYCH </w:t>
      </w:r>
    </w:p>
    <w:p w14:paraId="7EE60F76" w14:textId="6A1EE2F2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Wykonawca jest odpowiedzialny za prowadzenie robót zgodnie z kontraktem, dokumentacją projektową oraz ustaleniami z Inspektor</w:t>
      </w:r>
      <w:r w:rsidR="009C716E" w:rsidRPr="0033627C">
        <w:rPr>
          <w:rFonts w:ascii="Arial" w:hAnsi="Arial" w:cs="Arial"/>
          <w:color w:val="auto"/>
        </w:rPr>
        <w:t>e</w:t>
      </w:r>
      <w:r w:rsidRPr="0033627C">
        <w:rPr>
          <w:rFonts w:ascii="Arial" w:hAnsi="Arial" w:cs="Arial"/>
          <w:color w:val="auto"/>
        </w:rPr>
        <w:t xml:space="preserve">m Nadzoru. </w:t>
      </w:r>
    </w:p>
    <w:p w14:paraId="5AEC2909" w14:textId="17DE9812" w:rsidR="00D70B1E" w:rsidRPr="0033627C" w:rsidRDefault="00332C0C" w:rsidP="00B311FC">
      <w:pPr>
        <w:ind w:left="130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Decyzje Inspektora Nadzoru dotyczące akceptacji tub odrzucenia materiałów  i elementów robót będą oparte na wymaganiach sformułowanych w kontrakcie, specyfikacji technicznej, a tak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e w normach i wytycznych. Polecenia Inspektora Nadzoru będą wykonywane nie później ni</w:t>
      </w:r>
      <w:r w:rsidR="009C716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 w czasie przez niego wyznaczonym, po ich otrzymaniu przez Wykonawcę. </w:t>
      </w:r>
    </w:p>
    <w:p w14:paraId="6D3FCCE9" w14:textId="30F66DB7" w:rsidR="00D70B1E" w:rsidRPr="0033627C" w:rsidRDefault="00332C0C" w:rsidP="0077082E">
      <w:pPr>
        <w:spacing w:after="20" w:line="259" w:lineRule="auto"/>
        <w:ind w:left="12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1AA4AECF" w14:textId="7C91095E" w:rsidR="00D70B1E" w:rsidRPr="0033627C" w:rsidRDefault="00332C0C" w:rsidP="0077082E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5</w:t>
      </w:r>
      <w:r w:rsidR="0077082E" w:rsidRPr="0033627C">
        <w:rPr>
          <w:rFonts w:ascii="Arial" w:hAnsi="Arial" w:cs="Arial"/>
          <w:color w:val="auto"/>
        </w:rPr>
        <w:t>.1</w:t>
      </w:r>
      <w:r w:rsidRPr="0033627C">
        <w:rPr>
          <w:rFonts w:ascii="Arial" w:hAnsi="Arial" w:cs="Arial"/>
          <w:color w:val="auto"/>
        </w:rPr>
        <w:t xml:space="preserve">  Linie zasilaj</w:t>
      </w:r>
      <w:r w:rsidRPr="0033627C">
        <w:rPr>
          <w:rFonts w:ascii="Arial" w:hAnsi="Arial" w:cs="Arial"/>
          <w:bCs/>
          <w:color w:val="auto"/>
        </w:rPr>
        <w:t>ą</w:t>
      </w:r>
      <w:r w:rsidRPr="0033627C">
        <w:rPr>
          <w:rFonts w:ascii="Arial" w:hAnsi="Arial" w:cs="Arial"/>
          <w:color w:val="auto"/>
        </w:rPr>
        <w:t>ce wewn</w:t>
      </w:r>
      <w:r w:rsidRPr="0033627C">
        <w:rPr>
          <w:rFonts w:ascii="Arial" w:hAnsi="Arial" w:cs="Arial"/>
          <w:bCs/>
          <w:color w:val="auto"/>
        </w:rPr>
        <w:t>ętr</w:t>
      </w:r>
      <w:r w:rsidRPr="0033627C">
        <w:rPr>
          <w:rFonts w:ascii="Arial" w:hAnsi="Arial" w:cs="Arial"/>
          <w:color w:val="auto"/>
        </w:rPr>
        <w:t xml:space="preserve">zne, sposób układania  </w:t>
      </w:r>
    </w:p>
    <w:p w14:paraId="3AD30D79" w14:textId="4A8C8C13" w:rsidR="00D70B1E" w:rsidRPr="0033627C" w:rsidRDefault="0077082E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I</w:t>
      </w:r>
      <w:r w:rsidR="00332C0C" w:rsidRPr="0033627C">
        <w:rPr>
          <w:rFonts w:ascii="Arial" w:hAnsi="Arial" w:cs="Arial"/>
          <w:color w:val="auto"/>
        </w:rPr>
        <w:t>nstalacje</w:t>
      </w:r>
      <w:r w:rsidRPr="0033627C">
        <w:rPr>
          <w:rFonts w:ascii="Arial" w:hAnsi="Arial" w:cs="Arial"/>
          <w:color w:val="auto"/>
        </w:rPr>
        <w:t xml:space="preserve"> pionowe i</w:t>
      </w:r>
      <w:r w:rsidR="00332C0C" w:rsidRPr="0033627C">
        <w:rPr>
          <w:rFonts w:ascii="Arial" w:hAnsi="Arial" w:cs="Arial"/>
          <w:color w:val="auto"/>
        </w:rPr>
        <w:t xml:space="preserve"> poziome pod tynkiem nale</w:t>
      </w:r>
      <w:r w:rsidRPr="0033627C">
        <w:rPr>
          <w:rFonts w:ascii="Arial" w:hAnsi="Arial" w:cs="Arial"/>
          <w:color w:val="auto"/>
        </w:rPr>
        <w:t>ż</w:t>
      </w:r>
      <w:r w:rsidR="00332C0C" w:rsidRPr="0033627C">
        <w:rPr>
          <w:rFonts w:ascii="Arial" w:hAnsi="Arial" w:cs="Arial"/>
          <w:color w:val="auto"/>
        </w:rPr>
        <w:t xml:space="preserve">y układać w przygotowanych bruzdach </w:t>
      </w:r>
    </w:p>
    <w:p w14:paraId="4DB89F5E" w14:textId="77777777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przejścia przez ściany stropy muszą być chronione przed uszkodzeniami w przepustach rurowych (osłonowych), </w:t>
      </w:r>
    </w:p>
    <w:p w14:paraId="3EC6ACC5" w14:textId="22C2C298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przejścia kabli i przewodów przez ściany i stropy na granicy stref p</w:t>
      </w:r>
      <w:r w:rsidR="0077082E" w:rsidRPr="0033627C">
        <w:rPr>
          <w:rFonts w:ascii="Arial" w:hAnsi="Arial" w:cs="Arial"/>
          <w:color w:val="auto"/>
        </w:rPr>
        <w:t>oż</w:t>
      </w:r>
      <w:r w:rsidRPr="0033627C">
        <w:rPr>
          <w:rFonts w:ascii="Arial" w:hAnsi="Arial" w:cs="Arial"/>
          <w:color w:val="auto"/>
        </w:rPr>
        <w:t>arowych nale</w:t>
      </w:r>
      <w:r w:rsidR="0077082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uszczelnić zaprawą ognioodporną, posiadającą wa</w:t>
      </w:r>
      <w:r w:rsidR="0077082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ną aprobatę ITB, o odporności ogniowej nie mniejszej ni</w:t>
      </w:r>
      <w:r w:rsidR="0077082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 dany strop lub dana ściana, przez którą wykonano przepust </w:t>
      </w:r>
    </w:p>
    <w:p w14:paraId="66DED050" w14:textId="77777777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zabrania się kucia bruzd, przebić i przepustów w betonowych elementach konstrukcyjnobudowlanych, </w:t>
      </w:r>
    </w:p>
    <w:p w14:paraId="0CEA8999" w14:textId="52FB2F00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łuki i zgięcia przewodów powinny być nie mniejsze ni</w:t>
      </w:r>
      <w:r w:rsidR="0077082E" w:rsidRPr="0033627C">
        <w:rPr>
          <w:rFonts w:ascii="Arial" w:hAnsi="Arial" w:cs="Arial"/>
          <w:color w:val="auto"/>
        </w:rPr>
        <w:t xml:space="preserve">ż </w:t>
      </w:r>
      <w:r w:rsidRPr="0033627C">
        <w:rPr>
          <w:rFonts w:ascii="Arial" w:hAnsi="Arial" w:cs="Arial"/>
          <w:color w:val="auto"/>
        </w:rPr>
        <w:t xml:space="preserve">podane przez producenta </w:t>
      </w:r>
    </w:p>
    <w:p w14:paraId="1CAD61B7" w14:textId="02F2AF05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do puszek wprowadzać tylko te przewody, które wymagają łączenia w puszce, pozostałe przewody nale</w:t>
      </w:r>
      <w:r w:rsidR="0077082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prowadzić obok puszki, </w:t>
      </w:r>
    </w:p>
    <w:p w14:paraId="428A669F" w14:textId="77777777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pokrycie przewodów warstwą tynku winno wynosić co najmniej 5 mm, </w:t>
      </w:r>
    </w:p>
    <w:p w14:paraId="528FC3FE" w14:textId="77777777" w:rsidR="00D70B1E" w:rsidRPr="0033627C" w:rsidRDefault="00332C0C" w:rsidP="00B311FC">
      <w:pPr>
        <w:spacing w:after="25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</w:t>
      </w:r>
    </w:p>
    <w:p w14:paraId="709CB0AC" w14:textId="3B7BF81A" w:rsidR="0077082E" w:rsidRPr="0033627C" w:rsidRDefault="00332C0C" w:rsidP="00B311FC">
      <w:pPr>
        <w:spacing w:after="30" w:line="248" w:lineRule="auto"/>
        <w:ind w:left="19" w:right="143"/>
        <w:rPr>
          <w:rFonts w:ascii="Arial" w:hAnsi="Arial" w:cs="Arial"/>
          <w:b/>
          <w:color w:val="auto"/>
        </w:rPr>
      </w:pPr>
      <w:r w:rsidRPr="0033627C">
        <w:rPr>
          <w:rFonts w:ascii="Arial" w:hAnsi="Arial" w:cs="Arial"/>
          <w:b/>
          <w:color w:val="auto"/>
        </w:rPr>
        <w:t>5</w:t>
      </w:r>
      <w:r w:rsidR="003E1624" w:rsidRPr="0033627C">
        <w:rPr>
          <w:rFonts w:ascii="Arial" w:hAnsi="Arial" w:cs="Arial"/>
          <w:b/>
          <w:color w:val="auto"/>
        </w:rPr>
        <w:t>.2</w:t>
      </w:r>
      <w:r w:rsidRPr="0033627C">
        <w:rPr>
          <w:rFonts w:ascii="Arial" w:hAnsi="Arial" w:cs="Arial"/>
          <w:b/>
          <w:color w:val="auto"/>
        </w:rPr>
        <w:t xml:space="preserve">  Poł</w:t>
      </w:r>
      <w:r w:rsidR="0077082E" w:rsidRPr="0033627C">
        <w:rPr>
          <w:rFonts w:ascii="Arial" w:hAnsi="Arial" w:cs="Arial"/>
          <w:b/>
          <w:color w:val="auto"/>
        </w:rPr>
        <w:t>ąc</w:t>
      </w:r>
      <w:r w:rsidRPr="0033627C">
        <w:rPr>
          <w:rFonts w:ascii="Arial" w:hAnsi="Arial" w:cs="Arial"/>
          <w:b/>
          <w:color w:val="auto"/>
        </w:rPr>
        <w:t xml:space="preserve">zenia elektryczne przewodów </w:t>
      </w:r>
    </w:p>
    <w:p w14:paraId="705EC621" w14:textId="7F0B8362" w:rsidR="00D70B1E" w:rsidRPr="0033627C" w:rsidRDefault="00332C0C" w:rsidP="00B311FC">
      <w:pPr>
        <w:spacing w:after="30" w:line="248" w:lineRule="auto"/>
        <w:ind w:left="19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Nale</w:t>
      </w:r>
      <w:r w:rsidR="0077082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stosować następujące zasady: </w:t>
      </w:r>
    </w:p>
    <w:p w14:paraId="7EE3DE8A" w14:textId="38294BF4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przewody muszą być uło</w:t>
      </w:r>
      <w:r w:rsidR="0077082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one swobodnie i nie mogą być nara</w:t>
      </w:r>
      <w:r w:rsidR="0077082E" w:rsidRPr="0033627C">
        <w:rPr>
          <w:rFonts w:ascii="Arial" w:hAnsi="Arial" w:cs="Arial"/>
          <w:color w:val="auto"/>
        </w:rPr>
        <w:t>żo</w:t>
      </w:r>
      <w:r w:rsidRPr="0033627C">
        <w:rPr>
          <w:rFonts w:ascii="Arial" w:hAnsi="Arial" w:cs="Arial"/>
          <w:color w:val="auto"/>
        </w:rPr>
        <w:t>ne na naciągi i dodatkowe naprę</w:t>
      </w:r>
      <w:r w:rsidR="0077082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enia.  </w:t>
      </w:r>
    </w:p>
    <w:p w14:paraId="06DD4C66" w14:textId="73287DC0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do danego zacisku nale</w:t>
      </w:r>
      <w:r w:rsidR="0077082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przyłączyć przewody o rodzaju wykonania, przekroju i liczbie dla jakich zacisk ten jest przygotowany. W przypadku zastosowania zacisków, do których przewody są przyłączone za pomocą oczek, pomiędzy</w:t>
      </w:r>
      <w:r w:rsidR="0009586A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oczkiem a nakrętką oraz pomiędzy oczkami powinny znajdować się podkładki metalowe zabezpieczone przed korozją w sposób umo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liwiający przepływ prądu.  </w:t>
      </w:r>
    </w:p>
    <w:p w14:paraId="72C886B2" w14:textId="3EBA97DF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długość odizolowanej 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yły przewodu powinna zapewniać prawidłowe przyłączenie. </w:t>
      </w:r>
    </w:p>
    <w:p w14:paraId="11E449DC" w14:textId="029450F1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zdejmowanie izolacji i oczyszczenie przewodu nie mo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 powodować uszkodzeń mechanicznych. </w:t>
      </w:r>
    </w:p>
    <w:p w14:paraId="7DF245AC" w14:textId="7149D018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lastRenderedPageBreak/>
        <w:t xml:space="preserve">końce przewodów miedzianych z 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yłami wielodrutowymi (linek) powinny lecz zabezpieczone zaprasowanymi tulejkami  </w:t>
      </w:r>
    </w:p>
    <w:p w14:paraId="5267E5FF" w14:textId="048E82A0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połączenie przewidziane do umieszczenia w ziemi (połączenia płaskownika uziemiającego) nale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wykonać za pomocą spawania. Wszelkie połączenia elektryczne w ziemi zabezpieczyć przed korozją, przez pokrycie lakierem bitumicznym lub owinięcie taśmą, </w:t>
      </w:r>
    </w:p>
    <w:p w14:paraId="76EF540E" w14:textId="77777777" w:rsidR="00D70B1E" w:rsidRPr="0033627C" w:rsidRDefault="00332C0C" w:rsidP="00B311FC">
      <w:pPr>
        <w:spacing w:after="22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</w:t>
      </w:r>
    </w:p>
    <w:p w14:paraId="68AF111C" w14:textId="2B518718" w:rsidR="0009586A" w:rsidRPr="0033627C" w:rsidRDefault="00332C0C" w:rsidP="00B311FC">
      <w:pPr>
        <w:spacing w:after="30" w:line="248" w:lineRule="auto"/>
        <w:ind w:left="19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>5.</w:t>
      </w:r>
      <w:r w:rsidR="003E1624" w:rsidRPr="0033627C">
        <w:rPr>
          <w:rFonts w:ascii="Arial" w:hAnsi="Arial" w:cs="Arial"/>
          <w:b/>
          <w:color w:val="auto"/>
        </w:rPr>
        <w:t>3</w:t>
      </w:r>
      <w:r w:rsidRPr="0033627C">
        <w:rPr>
          <w:rFonts w:ascii="Arial" w:hAnsi="Arial" w:cs="Arial"/>
          <w:b/>
          <w:color w:val="auto"/>
        </w:rPr>
        <w:t xml:space="preserve">  Monta</w:t>
      </w:r>
      <w:r w:rsidR="0009586A" w:rsidRPr="0033627C">
        <w:rPr>
          <w:rFonts w:ascii="Arial" w:hAnsi="Arial" w:cs="Arial"/>
          <w:b/>
          <w:color w:val="auto"/>
        </w:rPr>
        <w:t>ż</w:t>
      </w:r>
      <w:r w:rsidRPr="0033627C">
        <w:rPr>
          <w:rFonts w:ascii="Arial" w:hAnsi="Arial" w:cs="Arial"/>
          <w:b/>
          <w:color w:val="auto"/>
        </w:rPr>
        <w:t xml:space="preserve"> urządzeń rozdzielczych </w:t>
      </w:r>
      <w:r w:rsidRPr="0033627C">
        <w:rPr>
          <w:rFonts w:ascii="Arial" w:hAnsi="Arial" w:cs="Arial"/>
          <w:color w:val="auto"/>
        </w:rPr>
        <w:t xml:space="preserve">      </w:t>
      </w:r>
    </w:p>
    <w:p w14:paraId="567896EB" w14:textId="1442FB4A" w:rsidR="00D70B1E" w:rsidRPr="0033627C" w:rsidRDefault="00332C0C" w:rsidP="00B311FC">
      <w:pPr>
        <w:spacing w:after="30" w:line="248" w:lineRule="auto"/>
        <w:ind w:left="19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Ogólne zalecenia: </w:t>
      </w:r>
    </w:p>
    <w:p w14:paraId="6B429CB2" w14:textId="55021EB2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przed przystąpieniem do monta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u rozdzielnic nale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sprawdzić poprawność wypoziomowania posadzki w miejscach ustawiania rozdzielnic, </w:t>
      </w:r>
    </w:p>
    <w:p w14:paraId="75824502" w14:textId="43A8E7B0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monta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 urządzeń rozdzielczych nale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przeprowadzić zgodnie z odpowiednimi instrukcjami monta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u tych urządzeń dostarczonymi przez producenta tych urządzeń. </w:t>
      </w:r>
    </w:p>
    <w:p w14:paraId="219E50BE" w14:textId="74CF660F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kable nale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układać w sposób zapewniający szybką ich identyfikację i łatwy dostęp, </w:t>
      </w:r>
    </w:p>
    <w:p w14:paraId="518C5BF8" w14:textId="77777777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kable przyłączone do rozdzielnicy powinny być mocowane do wsporników kablowych,  a następnie wprowadzane na zaciski listwowe lub aparatowe.  </w:t>
      </w:r>
    </w:p>
    <w:p w14:paraId="10B115DC" w14:textId="20714563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do przyłączenia kabli do rozdzielnic nale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stosować osprzęt dostarczony przez producenta rozdzielnic, zachowując dopuszczalne odstępy izolacyjne zgodnie z przepisami. </w:t>
      </w:r>
    </w:p>
    <w:p w14:paraId="74A04773" w14:textId="77777777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stosować system oznaczeń kabli, przewodów, aparatów i urządzeń oraz połączeń wewnętrznych rozdzielnic i szaf, </w:t>
      </w:r>
    </w:p>
    <w:p w14:paraId="43E1FF43" w14:textId="5AF0FA1C" w:rsidR="00D70B1E" w:rsidRPr="0033627C" w:rsidRDefault="00332C0C" w:rsidP="00B311FC">
      <w:pPr>
        <w:numPr>
          <w:ilvl w:val="0"/>
          <w:numId w:val="8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wszystkie obudowy rozdzielni nale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wyposa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yć w drzwi zamykane na zamek zgodnie z dokumentacją projektową. </w:t>
      </w:r>
    </w:p>
    <w:p w14:paraId="500A8A2D" w14:textId="77777777" w:rsidR="00D70B1E" w:rsidRPr="0033627C" w:rsidRDefault="00332C0C" w:rsidP="00B311FC">
      <w:pPr>
        <w:spacing w:after="25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</w:t>
      </w:r>
    </w:p>
    <w:p w14:paraId="3F63BC36" w14:textId="4C84F654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5.</w:t>
      </w:r>
      <w:r w:rsidR="003E1624" w:rsidRPr="0033627C">
        <w:rPr>
          <w:rFonts w:ascii="Arial" w:hAnsi="Arial" w:cs="Arial"/>
          <w:color w:val="auto"/>
        </w:rPr>
        <w:t>4</w:t>
      </w:r>
      <w:r w:rsidRPr="0033627C">
        <w:rPr>
          <w:rFonts w:ascii="Arial" w:hAnsi="Arial" w:cs="Arial"/>
          <w:color w:val="auto"/>
        </w:rPr>
        <w:t xml:space="preserve"> Zabezpieczenia przeciwpo</w:t>
      </w:r>
      <w:r w:rsidR="0009586A" w:rsidRPr="0033627C">
        <w:rPr>
          <w:rFonts w:ascii="Arial" w:hAnsi="Arial" w:cs="Arial"/>
          <w:bCs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arowe </w:t>
      </w:r>
    </w:p>
    <w:p w14:paraId="7038319D" w14:textId="3B969988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Wszystkie przepusty kablowe przez stropy i ściany pomieszczeń nale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uszczelnić zaprawą ogniochronną </w:t>
      </w:r>
      <w:proofErr w:type="spellStart"/>
      <w:r w:rsidRPr="0033627C">
        <w:rPr>
          <w:rFonts w:ascii="Arial" w:hAnsi="Arial" w:cs="Arial"/>
          <w:color w:val="auto"/>
        </w:rPr>
        <w:t>Hilti</w:t>
      </w:r>
      <w:proofErr w:type="spellEnd"/>
      <w:r w:rsidRPr="0033627C">
        <w:rPr>
          <w:rFonts w:ascii="Arial" w:hAnsi="Arial" w:cs="Arial"/>
          <w:color w:val="auto"/>
        </w:rPr>
        <w:t xml:space="preserve"> w klasie odporności ogniowej EI 120 typu CP636 lub przy mniejszych przepustach pianką ogniochronną w klasie odporności ogniowej EI 120 typu CP620. </w:t>
      </w:r>
    </w:p>
    <w:p w14:paraId="36D4579C" w14:textId="77777777" w:rsidR="00D70B1E" w:rsidRPr="0033627C" w:rsidRDefault="00332C0C" w:rsidP="00B311FC">
      <w:pPr>
        <w:spacing w:after="21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0B31D404" w14:textId="042331E7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5.</w:t>
      </w:r>
      <w:r w:rsidR="003E1624" w:rsidRPr="0033627C">
        <w:rPr>
          <w:rFonts w:ascii="Arial" w:hAnsi="Arial" w:cs="Arial"/>
          <w:color w:val="auto"/>
        </w:rPr>
        <w:t>5</w:t>
      </w:r>
      <w:r w:rsidRPr="0033627C">
        <w:rPr>
          <w:rFonts w:ascii="Arial" w:hAnsi="Arial" w:cs="Arial"/>
          <w:color w:val="auto"/>
        </w:rPr>
        <w:t xml:space="preserve">  Instalacja ochrony od pora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eń </w:t>
      </w:r>
    </w:p>
    <w:p w14:paraId="119F56DA" w14:textId="1B68B8F9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Ochronę  przed  dotykiem  pośrednim  zrealizowano  poprzez  szybkie  wyłączenie (zabezpieczenia nadmiarowo-prądowe oraz dla określonych odbiorów przyłączonych poprzez gniazda wtyczkowe wyłączniki ochronne ró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nicowo-prądowe o prądzie ró</w:t>
      </w:r>
      <w:r w:rsidR="0009586A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nicowym 30mA). Poza tym wykonana zostanie sieć uziemionych połączeń wyrównawczych łączących wszystkie metalowe części mogące znaleźć się pod napięciem. </w:t>
      </w:r>
    </w:p>
    <w:p w14:paraId="28D3A1EB" w14:textId="77777777" w:rsidR="00D70B1E" w:rsidRPr="0033627C" w:rsidRDefault="00332C0C" w:rsidP="00B311FC">
      <w:pPr>
        <w:spacing w:after="2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063A8045" w14:textId="4D37824F" w:rsidR="0009586A" w:rsidRPr="0033627C" w:rsidRDefault="00332C0C" w:rsidP="0009586A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5.</w:t>
      </w:r>
      <w:r w:rsidR="003E1624" w:rsidRPr="0033627C">
        <w:rPr>
          <w:rFonts w:ascii="Arial" w:hAnsi="Arial" w:cs="Arial"/>
          <w:color w:val="auto"/>
        </w:rPr>
        <w:t>6</w:t>
      </w:r>
      <w:r w:rsidRPr="0033627C">
        <w:rPr>
          <w:rFonts w:ascii="Arial" w:hAnsi="Arial" w:cs="Arial"/>
          <w:color w:val="auto"/>
        </w:rPr>
        <w:t xml:space="preserve"> Poł</w:t>
      </w:r>
      <w:r w:rsidR="0009586A" w:rsidRPr="0033627C">
        <w:rPr>
          <w:rFonts w:ascii="Arial" w:hAnsi="Arial" w:cs="Arial"/>
          <w:color w:val="auto"/>
        </w:rPr>
        <w:t>ą</w:t>
      </w:r>
      <w:r w:rsidRPr="0033627C">
        <w:rPr>
          <w:rFonts w:ascii="Arial" w:hAnsi="Arial" w:cs="Arial"/>
          <w:color w:val="auto"/>
        </w:rPr>
        <w:t xml:space="preserve">czenia wyrównawcze </w:t>
      </w:r>
    </w:p>
    <w:p w14:paraId="749B4EF2" w14:textId="5D77BECF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Połączenia wyrównawcze urządzeń projektowanych muszą być w sposób trwały połączone z układem połączeń wyrównawczych istniejących. </w:t>
      </w:r>
    </w:p>
    <w:p w14:paraId="05309BB2" w14:textId="77777777" w:rsidR="00D70B1E" w:rsidRPr="0033627C" w:rsidRDefault="00332C0C" w:rsidP="00B311FC">
      <w:pPr>
        <w:spacing w:after="2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34D19FDB" w14:textId="36D4014A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5.</w:t>
      </w:r>
      <w:r w:rsidR="003E1624" w:rsidRPr="0033627C">
        <w:rPr>
          <w:rFonts w:ascii="Arial" w:hAnsi="Arial" w:cs="Arial"/>
          <w:color w:val="auto"/>
        </w:rPr>
        <w:t>7</w:t>
      </w:r>
      <w:r w:rsidRPr="0033627C">
        <w:rPr>
          <w:rFonts w:ascii="Arial" w:hAnsi="Arial" w:cs="Arial"/>
          <w:color w:val="auto"/>
        </w:rPr>
        <w:t xml:space="preserve"> Ochrona przeciwprzepi</w:t>
      </w:r>
      <w:r w:rsidRPr="0033627C">
        <w:rPr>
          <w:rFonts w:ascii="Arial" w:hAnsi="Arial" w:cs="Arial"/>
          <w:b w:val="0"/>
          <w:color w:val="auto"/>
        </w:rPr>
        <w:t>ę</w:t>
      </w:r>
      <w:r w:rsidRPr="0033627C">
        <w:rPr>
          <w:rFonts w:ascii="Arial" w:hAnsi="Arial" w:cs="Arial"/>
          <w:color w:val="auto"/>
        </w:rPr>
        <w:t xml:space="preserve">ciowa </w:t>
      </w:r>
    </w:p>
    <w:p w14:paraId="68EE6421" w14:textId="0FEAB5E2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Zgodnie z normą PN-IEC 60364-4-443 w ka</w:t>
      </w:r>
      <w:r w:rsidR="008F28A7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dym budynku instalacja elektryczna musi być chroniona przed skutkami przepięć. </w:t>
      </w:r>
    </w:p>
    <w:p w14:paraId="4BC54340" w14:textId="3A3EC12D" w:rsidR="00D70B1E" w:rsidRPr="0033627C" w:rsidRDefault="00332C0C" w:rsidP="008F28A7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lastRenderedPageBreak/>
        <w:t xml:space="preserve">     Pierwszy oraz drugi stopień ochrony przeciwprzepięciowej zastosowano na wejściu zasilania zewnętrznego do obiektu w postaci odgromników hybrydowych klasy „B+C”. Rozwiązanie ochrony przeciw-przepięciowej dostosowano do układu zasilania urządzeń w obiekcie.  </w:t>
      </w:r>
    </w:p>
    <w:p w14:paraId="17A241B8" w14:textId="5AD410C4" w:rsidR="00CE1073" w:rsidRPr="0033627C" w:rsidRDefault="00CE1073" w:rsidP="00CE1073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5.8 Instalacje sygnalizacyjne</w:t>
      </w:r>
    </w:p>
    <w:p w14:paraId="46BFE1F8" w14:textId="4DD305DB" w:rsidR="00CE1073" w:rsidRPr="0033627C" w:rsidRDefault="00CE1073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Wymagania ogólne</w:t>
      </w:r>
    </w:p>
    <w:p w14:paraId="047CF71C" w14:textId="161896ED" w:rsidR="00CE1073" w:rsidRPr="0033627C" w:rsidRDefault="00CE1073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Instalacje teletechniczne należy wykonać przewodami wielożyłowymi układanymi w korytkach kablowych oraz w rurach PCV (przewody prowadzone w szachtach instalacyjnych, w przestrzeni sufitu podwieszanego), oraz przewodami w osłonie z rur prowadzonymi pod tynkiem. W instalacjach teletechnicznych stosować wyłącznie kable i przewody z żyłami miedzianymi o średnicach co najmniej:</w:t>
      </w:r>
    </w:p>
    <w:p w14:paraId="49209495" w14:textId="77777777" w:rsidR="00CE1073" w:rsidRPr="0033627C" w:rsidRDefault="00CE1073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0,5 mm dla instalacji sygnalizacji włamania i napadu,</w:t>
      </w:r>
    </w:p>
    <w:p w14:paraId="01F106CD" w14:textId="77777777" w:rsidR="00CE1073" w:rsidRPr="0033627C" w:rsidRDefault="00CE1073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1,5 mm2 dla obwodów zasilania 12V</w:t>
      </w:r>
    </w:p>
    <w:p w14:paraId="169EA4D1" w14:textId="77777777" w:rsidR="00CE1073" w:rsidRPr="0033627C" w:rsidRDefault="00CE1073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1,5 mm2 dla obwodów zasilania 230V</w:t>
      </w:r>
    </w:p>
    <w:p w14:paraId="4132E4D1" w14:textId="3E84F328" w:rsidR="00CE1073" w:rsidRPr="0033627C" w:rsidRDefault="00CE1073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Układanie instalacji teletechnicznych w danym pomieszczeniu powinno być ściśle skoordynowane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ze sposobem wykonania instalacji elektroenergetycznych.</w:t>
      </w:r>
    </w:p>
    <w:p w14:paraId="6A4A8A49" w14:textId="36BAED5F" w:rsidR="000B5588" w:rsidRPr="0033627C" w:rsidRDefault="00CE1073" w:rsidP="000B5588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Przy trasowaniu ciągów instalacyjnych nale</w:t>
      </w:r>
      <w:r w:rsidR="000B5588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 </w:t>
      </w:r>
      <w:r w:rsidR="000B5588" w:rsidRPr="0033627C">
        <w:rPr>
          <w:rFonts w:ascii="Arial" w:hAnsi="Arial" w:cs="Arial"/>
          <w:color w:val="auto"/>
        </w:rPr>
        <w:t>dążyć</w:t>
      </w:r>
      <w:r w:rsidRPr="0033627C">
        <w:rPr>
          <w:rFonts w:ascii="Arial" w:hAnsi="Arial" w:cs="Arial"/>
          <w:color w:val="auto"/>
        </w:rPr>
        <w:t xml:space="preserve"> do jak najmniejszej liczby skrzy</w:t>
      </w:r>
      <w:r w:rsidR="000B5588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owań i zbli</w:t>
      </w:r>
      <w:r w:rsidR="000B5588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eń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z ciągami instalacji elektroenergetycznych i innymi instalacjami, jak siecią wodociągową i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kanalizacyjną, centralnego ogrzewania, kanałami wentylacyjnymi itp. Dopuszczalne odległości przy</w:t>
      </w:r>
      <w:r w:rsidR="000B5588" w:rsidRPr="0033627C">
        <w:rPr>
          <w:rFonts w:ascii="Arial" w:hAnsi="Arial" w:cs="Arial"/>
          <w:color w:val="auto"/>
        </w:rPr>
        <w:t xml:space="preserve"> skrzyżowaniach</w:t>
      </w:r>
      <w:r w:rsidRPr="0033627C">
        <w:rPr>
          <w:rFonts w:ascii="Arial" w:hAnsi="Arial" w:cs="Arial"/>
          <w:color w:val="auto"/>
        </w:rPr>
        <w:t xml:space="preserve"> i </w:t>
      </w:r>
      <w:r w:rsidR="000B5588" w:rsidRPr="0033627C">
        <w:rPr>
          <w:rFonts w:ascii="Arial" w:hAnsi="Arial" w:cs="Arial"/>
          <w:color w:val="auto"/>
        </w:rPr>
        <w:t>zbliżeniach</w:t>
      </w:r>
      <w:r w:rsidRPr="0033627C">
        <w:rPr>
          <w:rFonts w:ascii="Arial" w:hAnsi="Arial" w:cs="Arial"/>
          <w:color w:val="auto"/>
        </w:rPr>
        <w:t xml:space="preserve"> instalacji teletechnicznych z innymi instalacjami podane są w normach.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Ciągi instalacji teletechnicznych powinny być w miarę mo</w:t>
      </w:r>
      <w:r w:rsidR="000B5588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ności prowadzone we wspólnych trasach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z instalacjami elektroenergetycznymi, z zachowaniem dopuszczalnych odległości, je</w:t>
      </w:r>
      <w:r w:rsidR="000B5588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eli napięcie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znamionowe instalacji elektroenergetycznych nie przekracza 500 V. Kable i przewody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 xml:space="preserve">teletechniczna powinny być </w:t>
      </w:r>
      <w:r w:rsidR="000B5588" w:rsidRPr="0033627C">
        <w:rPr>
          <w:rFonts w:ascii="Arial" w:hAnsi="Arial" w:cs="Arial"/>
          <w:color w:val="auto"/>
        </w:rPr>
        <w:t>ułożone</w:t>
      </w:r>
      <w:r w:rsidRPr="0033627C">
        <w:rPr>
          <w:rFonts w:ascii="Arial" w:hAnsi="Arial" w:cs="Arial"/>
          <w:color w:val="auto"/>
        </w:rPr>
        <w:t xml:space="preserve"> w taki sposób, aby stanowiły wydzielony ciąg instalacyjny,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szczególnie przy prowadzeniu instalacji na wspólnych konstrukcjach wsporczych, na drabinkach itp.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W listwach ściennych i przypodłogowych dzielonych instalacje teletechniczne i instalacje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elektroenergetyczne mogą być układane tylko w wyodrębnionych sektorach. W kanałach, korytkach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i listwach poziomych dopuszcza się luźne układanie kabli i przewodów wielo</w:t>
      </w:r>
      <w:r w:rsidR="000B5588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yłowych.</w:t>
      </w:r>
    </w:p>
    <w:p w14:paraId="6D9651EB" w14:textId="4EA2FEE3" w:rsidR="00CE1073" w:rsidRPr="0033627C" w:rsidRDefault="000B5588" w:rsidP="000B5588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5.9</w:t>
      </w:r>
      <w:r w:rsidR="00CE1073" w:rsidRPr="0033627C">
        <w:rPr>
          <w:rFonts w:ascii="Arial" w:hAnsi="Arial" w:cs="Arial"/>
          <w:color w:val="auto"/>
        </w:rPr>
        <w:t xml:space="preserve"> Trasowanie instalacji</w:t>
      </w:r>
    </w:p>
    <w:p w14:paraId="69B1DB0B" w14:textId="2C39AA53" w:rsidR="00D70B1E" w:rsidRPr="0033627C" w:rsidRDefault="00CE1073" w:rsidP="00CE1073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Trasowanie nale</w:t>
      </w:r>
      <w:r w:rsidR="000B5588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wykonać uwzględniając konstrukcje budynku oraz zapewniając bezkolizyjność z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innymi instalacjami. Trasa instalacji powinna być przejrzysta, prosta i dostępna dla prawidłowej</w:t>
      </w:r>
      <w:r w:rsidR="000B5588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konserwacji i remontów. Wskazane jest, aby trasa przebiegała w liniach poziomych i pionowych.</w:t>
      </w:r>
    </w:p>
    <w:p w14:paraId="2EC80A7D" w14:textId="3E8FA8B8" w:rsidR="000B5588" w:rsidRPr="0033627C" w:rsidRDefault="000B5588" w:rsidP="000B5588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b/>
          <w:bCs/>
          <w:color w:val="auto"/>
        </w:rPr>
      </w:pPr>
      <w:r w:rsidRPr="0033627C">
        <w:rPr>
          <w:rFonts w:ascii="Arial" w:eastAsiaTheme="minorEastAsia" w:hAnsi="Arial" w:cs="Arial"/>
          <w:b/>
          <w:bCs/>
          <w:color w:val="auto"/>
        </w:rPr>
        <w:t>5.10 Montaż</w:t>
      </w:r>
      <w:r w:rsidRPr="0033627C">
        <w:rPr>
          <w:rFonts w:ascii="Arial" w:eastAsiaTheme="minorEastAsia" w:hAnsi="Arial" w:cs="Arial"/>
          <w:color w:val="auto"/>
        </w:rPr>
        <w:t xml:space="preserve"> </w:t>
      </w:r>
      <w:r w:rsidRPr="0033627C">
        <w:rPr>
          <w:rFonts w:ascii="Arial" w:eastAsiaTheme="minorEastAsia" w:hAnsi="Arial" w:cs="Arial"/>
          <w:b/>
          <w:bCs/>
          <w:color w:val="auto"/>
        </w:rPr>
        <w:t>konstrukcji wsporczych i uchwytów</w:t>
      </w:r>
    </w:p>
    <w:p w14:paraId="3B47EC72" w14:textId="7052F366" w:rsidR="000B5588" w:rsidRDefault="000B5588" w:rsidP="000B5588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eastAsiaTheme="minorEastAsia" w:hAnsi="Arial" w:cs="Arial"/>
          <w:color w:val="auto"/>
        </w:rPr>
      </w:pPr>
      <w:r w:rsidRPr="0033627C">
        <w:rPr>
          <w:rFonts w:ascii="Arial" w:eastAsiaTheme="minorEastAsia" w:hAnsi="Arial" w:cs="Arial"/>
          <w:color w:val="auto"/>
        </w:rPr>
        <w:t>Konstrukcje wsporcze i uchwyty przewidziane do ułożenia na nich instalacji teletechnicznych, bez względu na rodzaj instalacji, powinny być zamocowane do podłoża (ścian, stropów, elementów konstrukcji budynku itp.) w sposób trwały, uwzględniający warunki lokalne i technologiczne, w jakich dana instalacja będzie pracować oraz sam rodzaj instalacji. Konstrukcje wsporcze dla instalacji dźwiękowego systemu ostrzegawczego powinny być mocowane metalowymi kołkami rozporowymi do ścian lub do sufitów.</w:t>
      </w:r>
    </w:p>
    <w:p w14:paraId="672D2B4E" w14:textId="77777777" w:rsidR="00D70B1E" w:rsidRPr="0033627C" w:rsidRDefault="00332C0C" w:rsidP="00B311FC">
      <w:pPr>
        <w:spacing w:after="10" w:line="259" w:lineRule="auto"/>
        <w:ind w:left="19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                                                       </w:t>
      </w:r>
    </w:p>
    <w:p w14:paraId="4AE34845" w14:textId="12F6D5FD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6.0.</w:t>
      </w:r>
      <w:r w:rsidR="00E516A2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 xml:space="preserve"> KONTROLA,</w:t>
      </w:r>
      <w:r w:rsidR="00E516A2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BADANIA</w:t>
      </w:r>
      <w:r w:rsidR="00E516A2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ORAZ</w:t>
      </w:r>
      <w:r w:rsidR="00E516A2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ODBIÓR</w:t>
      </w:r>
      <w:r w:rsidR="00CE1073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WYROBÓ</w:t>
      </w:r>
      <w:r w:rsidR="00E516A2" w:rsidRPr="0033627C">
        <w:rPr>
          <w:rFonts w:ascii="Arial" w:hAnsi="Arial" w:cs="Arial"/>
          <w:color w:val="auto"/>
        </w:rPr>
        <w:t>W</w:t>
      </w:r>
      <w:r w:rsidR="00CE1073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I</w:t>
      </w:r>
      <w:r w:rsidR="00E516A2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ROBÓT</w:t>
      </w:r>
      <w:r w:rsidR="00CE1073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 xml:space="preserve">BUDOWLANYCH </w:t>
      </w:r>
    </w:p>
    <w:p w14:paraId="0C585F5A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Kontrola jakości związana z wykonaniem instalacji elektrycznej powinna być przeprowadzona w czasie wszystkich faz robót zgodnie z wymaganiami normy PN—IEC 60364 . </w:t>
      </w:r>
    </w:p>
    <w:p w14:paraId="354EC2D5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Kontrola jakości robót powinna obejmować następujące badania: </w:t>
      </w:r>
    </w:p>
    <w:p w14:paraId="299535A1" w14:textId="77777777" w:rsidR="00D70B1E" w:rsidRPr="0033627C" w:rsidRDefault="00332C0C" w:rsidP="00B311FC">
      <w:pPr>
        <w:numPr>
          <w:ilvl w:val="0"/>
          <w:numId w:val="9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lastRenderedPageBreak/>
        <w:t xml:space="preserve">zgodności z dokumentacją projektową </w:t>
      </w:r>
    </w:p>
    <w:p w14:paraId="5C372991" w14:textId="77777777" w:rsidR="00D70B1E" w:rsidRPr="0033627C" w:rsidRDefault="00332C0C" w:rsidP="00B311FC">
      <w:pPr>
        <w:numPr>
          <w:ilvl w:val="0"/>
          <w:numId w:val="9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wykonania rozdzielnic </w:t>
      </w:r>
    </w:p>
    <w:p w14:paraId="4B4295D6" w14:textId="77777777" w:rsidR="00D70B1E" w:rsidRPr="0033627C" w:rsidRDefault="00332C0C" w:rsidP="00B311FC">
      <w:pPr>
        <w:numPr>
          <w:ilvl w:val="0"/>
          <w:numId w:val="9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zastosowanych kabli i przewodów </w:t>
      </w:r>
    </w:p>
    <w:p w14:paraId="547B1DBD" w14:textId="77777777" w:rsidR="00D70B1E" w:rsidRPr="0033627C" w:rsidRDefault="00332C0C" w:rsidP="00B311FC">
      <w:pPr>
        <w:numPr>
          <w:ilvl w:val="0"/>
          <w:numId w:val="9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zastosowanych opraw </w:t>
      </w:r>
    </w:p>
    <w:p w14:paraId="1230C430" w14:textId="33CE7714" w:rsidR="00D70B1E" w:rsidRPr="0033627C" w:rsidRDefault="00332C0C" w:rsidP="00B311FC">
      <w:pPr>
        <w:numPr>
          <w:ilvl w:val="0"/>
          <w:numId w:val="9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jakości monta</w:t>
      </w:r>
      <w:r w:rsidR="00E516A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u </w:t>
      </w:r>
    </w:p>
    <w:p w14:paraId="73E327D2" w14:textId="77777777" w:rsidR="00D70B1E" w:rsidRPr="0033627C" w:rsidRDefault="00332C0C" w:rsidP="00B311FC">
      <w:pPr>
        <w:numPr>
          <w:ilvl w:val="0"/>
          <w:numId w:val="9"/>
        </w:numPr>
        <w:ind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zabezpieczeń przewodów </w:t>
      </w:r>
    </w:p>
    <w:p w14:paraId="6C7BA0F1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Sprawdzenie zgodności z Dokumentacją Projektową polega na porównaniu wykonywanych robót z dokumentacją projektową oraz na stwierdzeniu wzajemnej zgodności na podstawie oględzin i pomiarów. </w:t>
      </w:r>
    </w:p>
    <w:p w14:paraId="5DDA2EEA" w14:textId="05515966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Badanie materiałów u</w:t>
      </w:r>
      <w:r w:rsidR="00E516A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ytych do budowy następuje przez porównanie ich cech na podstawie dokumentów określających jakość wbudowanych materiałów i porównanie ich cech z normami przedmiotowymi, atestami producentów lub warunkami określonymi w specyfikacji technicznej oraz bezpośrednio na budowie przez oględziny zewnętrzne.</w:t>
      </w:r>
      <w:r w:rsidR="00E516A2" w:rsidRPr="0033627C">
        <w:rPr>
          <w:rFonts w:ascii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>Celem kontroli jest stwierdzenie osiągnięcia zało</w:t>
      </w:r>
      <w:r w:rsidR="00E516A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onej jakości wykonywanych robót. Wykonawca powiadamia Inspektora Nadzoru o zakończeniu ka</w:t>
      </w:r>
      <w:r w:rsidR="00E516A2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dej roboty zanikającej, dalsze prace mo</w:t>
      </w:r>
      <w:r w:rsidR="003E1624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 kontynuować dopiero po jej przyjęciu. </w:t>
      </w:r>
    </w:p>
    <w:p w14:paraId="1646C078" w14:textId="77777777" w:rsidR="00D70B1E" w:rsidRPr="0033627C" w:rsidRDefault="00332C0C" w:rsidP="00B311FC">
      <w:pPr>
        <w:spacing w:after="101" w:line="259" w:lineRule="auto"/>
        <w:ind w:left="29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33527FEE" w14:textId="77777777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6.1. Badania w materiałów, urządzeń i wykonywanych robót </w:t>
      </w:r>
    </w:p>
    <w:p w14:paraId="7F029A1C" w14:textId="1CDF5308" w:rsidR="00D70B1E" w:rsidRPr="0033627C" w:rsidRDefault="00332C0C" w:rsidP="00B311FC">
      <w:pPr>
        <w:spacing w:after="48"/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Badania urządzeń przed przystąpieniem do robót - Wykonawca powinien uzyskać od producentów zaświadczenia o jakości lub atesty stosowanych materiałów. </w:t>
      </w:r>
    </w:p>
    <w:p w14:paraId="78E7A265" w14:textId="7A553E77" w:rsidR="00D70B1E" w:rsidRPr="0033627C" w:rsidRDefault="00D70B1E" w:rsidP="00B311FC">
      <w:pPr>
        <w:spacing w:after="22" w:line="259" w:lineRule="auto"/>
        <w:ind w:left="0" w:right="143" w:firstLine="0"/>
        <w:rPr>
          <w:rFonts w:ascii="Arial" w:hAnsi="Arial" w:cs="Arial"/>
          <w:color w:val="auto"/>
        </w:rPr>
      </w:pPr>
    </w:p>
    <w:p w14:paraId="694E0429" w14:textId="31CD091A" w:rsidR="00D70B1E" w:rsidRPr="0033627C" w:rsidRDefault="00332C0C" w:rsidP="00B311FC">
      <w:pPr>
        <w:pStyle w:val="Nagwek3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6.1.</w:t>
      </w:r>
      <w:r w:rsidR="003E1624" w:rsidRPr="0033627C">
        <w:rPr>
          <w:rFonts w:ascii="Arial" w:hAnsi="Arial" w:cs="Arial"/>
          <w:color w:val="auto"/>
        </w:rPr>
        <w:t>1</w:t>
      </w:r>
      <w:r w:rsidRPr="0033627C">
        <w:rPr>
          <w:rFonts w:ascii="Arial" w:hAnsi="Arial" w:cs="Arial"/>
          <w:color w:val="auto"/>
        </w:rPr>
        <w:t>. Kable i osprz</w:t>
      </w:r>
      <w:r w:rsidRPr="0033627C">
        <w:rPr>
          <w:rFonts w:ascii="Arial" w:hAnsi="Arial" w:cs="Arial"/>
          <w:bCs/>
          <w:color w:val="auto"/>
        </w:rPr>
        <w:t>ę</w:t>
      </w:r>
      <w:r w:rsidRPr="0033627C">
        <w:rPr>
          <w:rFonts w:ascii="Arial" w:hAnsi="Arial" w:cs="Arial"/>
          <w:color w:val="auto"/>
        </w:rPr>
        <w:t xml:space="preserve">t kablowy </w:t>
      </w:r>
    </w:p>
    <w:p w14:paraId="084E4D13" w14:textId="1C565FA2" w:rsidR="00D70B1E" w:rsidRPr="0033627C" w:rsidRDefault="00332C0C" w:rsidP="003E1624">
      <w:pPr>
        <w:spacing w:line="221" w:lineRule="auto"/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Sprawdzenie polega na stwierdzeniu ich zgodności z wymaganiami norm przedmiotowych lub dokumentów, według których zostały wykonane, na podstawie atestów, protok</w:t>
      </w:r>
      <w:r w:rsidR="003E1624" w:rsidRPr="0033627C">
        <w:rPr>
          <w:rFonts w:ascii="Arial" w:hAnsi="Arial" w:cs="Arial"/>
          <w:color w:val="auto"/>
        </w:rPr>
        <w:t>o</w:t>
      </w:r>
      <w:r w:rsidRPr="0033627C">
        <w:rPr>
          <w:rFonts w:ascii="Arial" w:hAnsi="Arial" w:cs="Arial"/>
          <w:color w:val="auto"/>
        </w:rPr>
        <w:t xml:space="preserve">łów odbioru albo innych dokumentów. </w:t>
      </w:r>
    </w:p>
    <w:p w14:paraId="6814A0A5" w14:textId="0BA45807" w:rsidR="00D70B1E" w:rsidRPr="0033627C" w:rsidRDefault="00D70B1E" w:rsidP="00B311FC">
      <w:pPr>
        <w:spacing w:after="17" w:line="259" w:lineRule="auto"/>
        <w:ind w:left="0" w:right="143" w:firstLine="0"/>
        <w:rPr>
          <w:rFonts w:ascii="Arial" w:hAnsi="Arial" w:cs="Arial"/>
          <w:color w:val="auto"/>
        </w:rPr>
      </w:pPr>
    </w:p>
    <w:p w14:paraId="7A63C2EA" w14:textId="27BBBA3E" w:rsidR="00D70B1E" w:rsidRPr="0033627C" w:rsidRDefault="00332C0C" w:rsidP="00B311FC">
      <w:pPr>
        <w:pStyle w:val="Nagwek3"/>
        <w:tabs>
          <w:tab w:val="center" w:pos="1912"/>
        </w:tabs>
        <w:ind w:left="0" w:right="143" w:firstLine="0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6.1.</w:t>
      </w:r>
      <w:r w:rsidR="003E1624" w:rsidRPr="0033627C">
        <w:rPr>
          <w:rFonts w:ascii="Arial" w:hAnsi="Arial" w:cs="Arial"/>
          <w:color w:val="auto"/>
        </w:rPr>
        <w:t>2</w:t>
      </w:r>
      <w:r w:rsidRPr="0033627C">
        <w:rPr>
          <w:rFonts w:ascii="Arial" w:hAnsi="Arial" w:cs="Arial"/>
          <w:color w:val="auto"/>
        </w:rPr>
        <w:t xml:space="preserve">. </w:t>
      </w:r>
      <w:r w:rsidRPr="0033627C">
        <w:rPr>
          <w:rFonts w:ascii="Arial" w:hAnsi="Arial" w:cs="Arial"/>
          <w:color w:val="auto"/>
        </w:rPr>
        <w:tab/>
        <w:t xml:space="preserve">Sprawdzenie ciągłości 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ył </w:t>
      </w:r>
    </w:p>
    <w:p w14:paraId="60397734" w14:textId="048D7268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Sprawdzenie ciągłości 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ył roboczych i powrotnych oraz zgodności faz nale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wykonać przy u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yciu  przyrządów o napięciu nie przekraczającym 24 V. Wynik sprawdzenia nale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uznać za dodatni, je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eli poszczególne 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yły nie mają przerw oraz jeśli poszczególne fazy na obu końcach linii są oznaczone identycznie. </w:t>
      </w:r>
    </w:p>
    <w:p w14:paraId="179EEAD2" w14:textId="77777777" w:rsidR="00D70B1E" w:rsidRPr="0033627C" w:rsidRDefault="00332C0C" w:rsidP="00B311FC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b/>
          <w:color w:val="auto"/>
        </w:rPr>
        <w:t xml:space="preserve"> </w:t>
      </w:r>
    </w:p>
    <w:p w14:paraId="46A34777" w14:textId="77777777" w:rsidR="00D70B1E" w:rsidRPr="0033627C" w:rsidRDefault="00332C0C" w:rsidP="00B311FC">
      <w:pPr>
        <w:pStyle w:val="Nagwek2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6.1.5.Pomiar rezystancji izolacji kabli </w:t>
      </w:r>
    </w:p>
    <w:p w14:paraId="00F97D85" w14:textId="037729EB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Pomiar nale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wykonać za pomocą megaomomierza o napięciu nie mniejszym ni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 2,5 kV, dokonując odczytu po czasie niezbędnym do ustalenia się mierzonej wartości. Wynik nale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>y uznać za dodatni, je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eli rezystancja izolacji wynosi co najmniej: </w:t>
      </w:r>
    </w:p>
    <w:p w14:paraId="7E511042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-</w:t>
      </w:r>
      <w:r w:rsidRPr="0033627C">
        <w:rPr>
          <w:rFonts w:ascii="Arial" w:eastAsia="Arial" w:hAnsi="Arial" w:cs="Arial"/>
          <w:b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 xml:space="preserve">0,75 dopuszczalnej wartości rezystancji izolacji kabli wykonanych wg PN76/E-90300, </w:t>
      </w:r>
    </w:p>
    <w:p w14:paraId="06E9B5FB" w14:textId="77777777" w:rsidR="00D70B1E" w:rsidRPr="0033627C" w:rsidRDefault="00332C0C" w:rsidP="00B311FC">
      <w:pPr>
        <w:spacing w:after="0" w:line="259" w:lineRule="auto"/>
        <w:ind w:left="0" w:right="143" w:firstLine="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</w:t>
      </w:r>
    </w:p>
    <w:p w14:paraId="4EF722E4" w14:textId="77777777" w:rsidR="00D70B1E" w:rsidRPr="0033627C" w:rsidRDefault="00332C0C" w:rsidP="00B311FC">
      <w:pPr>
        <w:pStyle w:val="Nagwek1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7. ODBIÓR ROBÓT </w:t>
      </w:r>
    </w:p>
    <w:p w14:paraId="7A027451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Obmiar robót będzie określać faktyczny zakres wykonywanych robót zgodnie z dokumentacją i specyfikacją techniczną, w jednostkach ustalonych w przedmiarze. </w:t>
      </w:r>
    </w:p>
    <w:p w14:paraId="4B35526B" w14:textId="77777777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Obmiaru robót dokonuje Wykonawca po powiadomieniu Inspektora Nadzoru o zakresie obmierzonych robót i terminie obmiaru. </w:t>
      </w:r>
    </w:p>
    <w:p w14:paraId="57A7AA9C" w14:textId="627B9A1D" w:rsidR="00D70B1E" w:rsidRPr="0033627C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W zale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ności od ustaleń roboty podlegają następującym etapom odbioru: </w:t>
      </w:r>
    </w:p>
    <w:p w14:paraId="56491769" w14:textId="77777777" w:rsidR="00D70B1E" w:rsidRPr="0033627C" w:rsidRDefault="00332C0C" w:rsidP="000B5588">
      <w:pPr>
        <w:numPr>
          <w:ilvl w:val="0"/>
          <w:numId w:val="11"/>
        </w:numPr>
        <w:ind w:left="426"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odbiór robót zanikających i ulegających zakryciu - jakość i ilość robót ulegających zakryciu ocenia inspektor Nadzoru na podstawie dokumentów zawierających </w:t>
      </w:r>
      <w:r w:rsidRPr="0033627C">
        <w:rPr>
          <w:rFonts w:ascii="Arial" w:hAnsi="Arial" w:cs="Arial"/>
          <w:color w:val="auto"/>
        </w:rPr>
        <w:lastRenderedPageBreak/>
        <w:t xml:space="preserve">komplet wyników badań laboratoryjnych i w oparciu o przeprowadzone pomiary, w konfrontacji z dokumentacją SST i uprzednimi ustaleniami. </w:t>
      </w:r>
    </w:p>
    <w:p w14:paraId="4D13F0D5" w14:textId="77777777" w:rsidR="00D70B1E" w:rsidRPr="0033627C" w:rsidRDefault="00332C0C" w:rsidP="000B5588">
      <w:pPr>
        <w:numPr>
          <w:ilvl w:val="0"/>
          <w:numId w:val="11"/>
        </w:numPr>
        <w:ind w:left="426"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odbiór częściowy - polega na ocenie ilości i jakości wykonanych robót. Odbioru dokonuje komisja powołana przez Zamawiającego przy udziale Wykonawcy i Inspektora Nadzoru. </w:t>
      </w:r>
    </w:p>
    <w:p w14:paraId="110B057B" w14:textId="78B21AF7" w:rsidR="00D70B1E" w:rsidRPr="0033627C" w:rsidRDefault="00332C0C" w:rsidP="000B5588">
      <w:pPr>
        <w:numPr>
          <w:ilvl w:val="0"/>
          <w:numId w:val="11"/>
        </w:numPr>
        <w:ind w:left="426"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odbiór końcowy - odbioru końcowego robót dokona komisja wyznaczona przez Zamawiającego w obecności Inspektora Nadzoru i Wykonawcy. Komisja odbierająca roboty dokona ich oceny jakościowej na podstawie przedło</w:t>
      </w:r>
      <w:r w:rsidR="0041534E" w:rsidRPr="0033627C">
        <w:rPr>
          <w:rFonts w:ascii="Arial" w:hAnsi="Arial" w:cs="Arial"/>
          <w:color w:val="auto"/>
        </w:rPr>
        <w:t>ż</w:t>
      </w:r>
      <w:r w:rsidRPr="0033627C">
        <w:rPr>
          <w:rFonts w:ascii="Arial" w:hAnsi="Arial" w:cs="Arial"/>
          <w:color w:val="auto"/>
        </w:rPr>
        <w:t xml:space="preserve">onych dokumentów, wyników badań i pomiarów, ocenie wizualnej zgodności wykonania robót z dokumentacją i specyfikacją szczegółową. W toku odbioru ostatecznego robót komisja zapozna się z realizacją ustaleń przyjętych w trakcie odbiorów robót zanikających i ulegających zakryciu. </w:t>
      </w:r>
    </w:p>
    <w:p w14:paraId="39ED020C" w14:textId="77777777" w:rsidR="000A0E60" w:rsidRDefault="00332C0C" w:rsidP="000A0E60">
      <w:pPr>
        <w:numPr>
          <w:ilvl w:val="0"/>
          <w:numId w:val="11"/>
        </w:numPr>
        <w:ind w:left="426" w:right="143" w:hanging="360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odbiór ostateczny - polega na finalnej ocenie rzeczywistego wykonania robót w odniesieniu do ich ilości jakości i wartości. </w:t>
      </w:r>
    </w:p>
    <w:p w14:paraId="53CBF2F9" w14:textId="54745D33" w:rsidR="000A0E60" w:rsidRPr="000A0E60" w:rsidRDefault="000A0E60" w:rsidP="000A0E60">
      <w:pPr>
        <w:ind w:left="426" w:right="143" w:firstLine="0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Odbiór materiałów na budowie</w:t>
      </w:r>
    </w:p>
    <w:p w14:paraId="5235247B" w14:textId="4CF4CDDC" w:rsidR="000A0E60" w:rsidRDefault="00A96688" w:rsidP="00A96688">
      <w:pPr>
        <w:ind w:left="426" w:right="143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  <w:r w:rsidR="000A0E60" w:rsidRPr="000A0E60">
        <w:rPr>
          <w:rFonts w:ascii="Arial" w:hAnsi="Arial" w:cs="Arial"/>
          <w:color w:val="auto"/>
        </w:rPr>
        <w:t>Materiały należy dostarczyć na budowę wraz ze świadectwami jakości, wymaganiami deklaracyjnymi zgodności, kartami gwarancyjnymi. Dostarczone na miejsce budowy materiały należy sprawdzić pod względem kompletności i zgodności z danymi wytwórcy. W przypadku stwierdzenia wad mogących mieć wpływ na jakość wykonania robót, materiały należy przed ich wbudowaniem poddać badaniom określonym przez dozór techniczny robót.</w:t>
      </w:r>
    </w:p>
    <w:p w14:paraId="2FE17026" w14:textId="77777777" w:rsidR="00A96688" w:rsidRPr="00A96688" w:rsidRDefault="00A96688" w:rsidP="00A96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</w:rPr>
      </w:pPr>
    </w:p>
    <w:p w14:paraId="43CFC1D8" w14:textId="77777777" w:rsidR="00D70B1E" w:rsidRPr="0033627C" w:rsidRDefault="00332C0C" w:rsidP="00B311FC">
      <w:pPr>
        <w:pStyle w:val="Nagwek1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8. SPOSÓB ROZLICZANIA ROBÓT INSTALACJI ELEKTRYCZNYCH </w:t>
      </w:r>
    </w:p>
    <w:p w14:paraId="144C583C" w14:textId="0A9380E8" w:rsidR="00D70B1E" w:rsidRDefault="00332C0C" w:rsidP="00B311FC">
      <w:pPr>
        <w:ind w:left="24" w:right="143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 xml:space="preserve">      Podstawą płatności </w:t>
      </w:r>
      <w:r w:rsidR="00B25A0A" w:rsidRPr="0033627C">
        <w:rPr>
          <w:rFonts w:ascii="Arial" w:hAnsi="Arial" w:cs="Arial"/>
          <w:color w:val="auto"/>
        </w:rPr>
        <w:t>i rozliczenia z w</w:t>
      </w:r>
      <w:r w:rsidRPr="0033627C">
        <w:rPr>
          <w:rFonts w:ascii="Arial" w:hAnsi="Arial" w:cs="Arial"/>
          <w:color w:val="auto"/>
        </w:rPr>
        <w:t>ykonawc</w:t>
      </w:r>
      <w:r w:rsidR="00B25A0A" w:rsidRPr="0033627C">
        <w:rPr>
          <w:rFonts w:ascii="Arial" w:hAnsi="Arial" w:cs="Arial"/>
          <w:color w:val="auto"/>
        </w:rPr>
        <w:t>ą</w:t>
      </w:r>
      <w:r w:rsidRPr="0033627C">
        <w:rPr>
          <w:rFonts w:ascii="Arial" w:hAnsi="Arial" w:cs="Arial"/>
          <w:color w:val="auto"/>
        </w:rPr>
        <w:t xml:space="preserve"> </w:t>
      </w:r>
      <w:r w:rsidR="00B25A0A" w:rsidRPr="0033627C">
        <w:rPr>
          <w:rFonts w:ascii="Arial" w:hAnsi="Arial" w:cs="Arial"/>
          <w:color w:val="auto"/>
        </w:rPr>
        <w:t>jest projektem umowy załączony do zamówienia</w:t>
      </w:r>
      <w:r w:rsidRPr="0033627C">
        <w:rPr>
          <w:rFonts w:ascii="Arial" w:hAnsi="Arial" w:cs="Arial"/>
          <w:color w:val="auto"/>
        </w:rPr>
        <w:t xml:space="preserve">. </w:t>
      </w:r>
    </w:p>
    <w:p w14:paraId="2B1F6985" w14:textId="77777777" w:rsidR="000A0E60" w:rsidRPr="000A0E60" w:rsidRDefault="000A0E60" w:rsidP="000A0E60">
      <w:pPr>
        <w:ind w:left="24"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Ogólne ustalenia dotyczące podstawy płatności podano w SST D-M-)).00.00 „Wymagania ogólne”. Płatność za jednostkę obmiarową należy przyjmować zgodnie z obmiarem i oceną jakości wykonanych robót na podstawie atestów producenta urządzeń, oględzin i pomiarów sprawdzających.</w:t>
      </w:r>
    </w:p>
    <w:p w14:paraId="3481243C" w14:textId="345BCE37" w:rsidR="000A0E60" w:rsidRPr="000A0E60" w:rsidRDefault="000A0E60" w:rsidP="000A0E60">
      <w:pPr>
        <w:ind w:left="24"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ab/>
        <w:t>Cena poszczególnej jednostki obmiarowej obejmuje:</w:t>
      </w:r>
    </w:p>
    <w:p w14:paraId="5957D635" w14:textId="31AAF44D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prace pomiarowe i roboty przygotowawcze, oznakowanie robót,</w:t>
      </w:r>
    </w:p>
    <w:p w14:paraId="19C182E0" w14:textId="51263E9B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dostarczenie materiałów i sprzętu,</w:t>
      </w:r>
    </w:p>
    <w:p w14:paraId="2FC69A20" w14:textId="0A3CAF96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wykonanie robót ziemnych i wywóz nadmiaru gruntu</w:t>
      </w:r>
      <w:r w:rsidRPr="000A0E60">
        <w:rPr>
          <w:rFonts w:ascii="Arial" w:hAnsi="Arial" w:cs="Arial"/>
          <w:color w:val="auto"/>
        </w:rPr>
        <w:tab/>
      </w:r>
    </w:p>
    <w:p w14:paraId="4E580FBD" w14:textId="236B76FF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 xml:space="preserve">demontaż instalacji </w:t>
      </w:r>
    </w:p>
    <w:p w14:paraId="2360AEDD" w14:textId="3AEF3087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 xml:space="preserve">montaż słupów i opraw oświetleniowych </w:t>
      </w:r>
    </w:p>
    <w:p w14:paraId="4F2108A9" w14:textId="0911BEAD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 xml:space="preserve">budowa instalacji linii zasilających i oświetleniowych </w:t>
      </w:r>
    </w:p>
    <w:p w14:paraId="415613F6" w14:textId="2FFE39D7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 xml:space="preserve">montaż szafek </w:t>
      </w:r>
    </w:p>
    <w:p w14:paraId="1E4892AB" w14:textId="0F3395B2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 xml:space="preserve">montaż sieci uziemiającej </w:t>
      </w:r>
    </w:p>
    <w:p w14:paraId="612F7CD7" w14:textId="004951F2" w:rsidR="000A0E60" w:rsidRPr="000A0E60" w:rsidRDefault="000A0E60" w:rsidP="000A0E60">
      <w:pPr>
        <w:pStyle w:val="Akapitzlist"/>
        <w:numPr>
          <w:ilvl w:val="0"/>
          <w:numId w:val="18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 xml:space="preserve">demontaż sieci </w:t>
      </w:r>
    </w:p>
    <w:p w14:paraId="75D53252" w14:textId="77777777" w:rsidR="000A0E60" w:rsidRPr="000A0E60" w:rsidRDefault="000A0E60" w:rsidP="000A0E60">
      <w:pPr>
        <w:ind w:left="24"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Wszelkie roboty powinny być wykonane według wymagań dokumentacji projektowej, niniejszej specyfikacji technicznej i postanowień Inżyniera.</w:t>
      </w:r>
      <w:r w:rsidRPr="000A0E60">
        <w:rPr>
          <w:rFonts w:ascii="Arial" w:hAnsi="Arial" w:cs="Arial"/>
          <w:color w:val="auto"/>
        </w:rPr>
        <w:tab/>
      </w:r>
      <w:r w:rsidRPr="000A0E60">
        <w:rPr>
          <w:rFonts w:ascii="Arial" w:hAnsi="Arial" w:cs="Arial"/>
          <w:color w:val="auto"/>
        </w:rPr>
        <w:tab/>
      </w:r>
      <w:r w:rsidRPr="000A0E60">
        <w:rPr>
          <w:rFonts w:ascii="Arial" w:hAnsi="Arial" w:cs="Arial"/>
          <w:color w:val="auto"/>
        </w:rPr>
        <w:tab/>
      </w:r>
    </w:p>
    <w:p w14:paraId="0EF87B6A" w14:textId="35797AD4" w:rsidR="000A0E60" w:rsidRPr="000A0E60" w:rsidRDefault="000A0E60" w:rsidP="000A0E60">
      <w:pPr>
        <w:ind w:left="24"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Sposób rozliczenia robót tymczasowych i prac towarzyszących</w:t>
      </w:r>
    </w:p>
    <w:p w14:paraId="6DA33C4A" w14:textId="77777777" w:rsidR="000A0E60" w:rsidRPr="000A0E60" w:rsidRDefault="000A0E60" w:rsidP="000A0E60">
      <w:pPr>
        <w:ind w:left="24"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Cena wykonania robót określonych niniejszą SST obejmuje:</w:t>
      </w:r>
    </w:p>
    <w:p w14:paraId="2A4CD839" w14:textId="38A364AE" w:rsidR="000A0E60" w:rsidRPr="000A0E60" w:rsidRDefault="000A0E60" w:rsidP="000A0E60">
      <w:pPr>
        <w:pStyle w:val="Akapitzlist"/>
        <w:numPr>
          <w:ilvl w:val="0"/>
          <w:numId w:val="17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roboty tymczasowe, które są potrzebne do wykonania robót podstawowych, ale nie są przekazywane zamawiającemu i są usuwane po wykonaniu robót podstawowych,</w:t>
      </w:r>
    </w:p>
    <w:p w14:paraId="75581C06" w14:textId="74814143" w:rsidR="000A0E60" w:rsidRDefault="000A0E60" w:rsidP="000A0E60">
      <w:pPr>
        <w:pStyle w:val="Akapitzlist"/>
        <w:numPr>
          <w:ilvl w:val="0"/>
          <w:numId w:val="17"/>
        </w:numPr>
        <w:ind w:right="143"/>
        <w:rPr>
          <w:rFonts w:ascii="Arial" w:hAnsi="Arial" w:cs="Arial"/>
          <w:color w:val="auto"/>
        </w:rPr>
      </w:pPr>
      <w:r w:rsidRPr="000A0E60">
        <w:rPr>
          <w:rFonts w:ascii="Arial" w:hAnsi="Arial" w:cs="Arial"/>
          <w:color w:val="auto"/>
        </w:rPr>
        <w:t>prace towarzyszące, które są niezbędne do wykonania robót podstawowych, niezaliczane do robót tymczasowych, jak geodezyjne wytyczenie robót itd.</w:t>
      </w:r>
    </w:p>
    <w:p w14:paraId="17D9509D" w14:textId="77777777" w:rsidR="00A96688" w:rsidRPr="00A96688" w:rsidRDefault="00A96688" w:rsidP="00A96688">
      <w:pPr>
        <w:ind w:right="143"/>
        <w:rPr>
          <w:rFonts w:ascii="Arial" w:hAnsi="Arial" w:cs="Arial"/>
          <w:color w:val="auto"/>
        </w:rPr>
      </w:pPr>
    </w:p>
    <w:p w14:paraId="630DD60D" w14:textId="02FDF2CE" w:rsidR="00D70B1E" w:rsidRPr="0033627C" w:rsidRDefault="00332C0C" w:rsidP="00B311FC">
      <w:pPr>
        <w:pStyle w:val="Nagwek1"/>
        <w:ind w:left="19" w:right="143"/>
        <w:jc w:val="both"/>
        <w:rPr>
          <w:rFonts w:ascii="Arial" w:hAnsi="Arial" w:cs="Arial"/>
          <w:color w:val="auto"/>
        </w:rPr>
      </w:pPr>
      <w:r w:rsidRPr="0033627C">
        <w:rPr>
          <w:rFonts w:ascii="Arial" w:hAnsi="Arial" w:cs="Arial"/>
          <w:color w:val="auto"/>
        </w:rPr>
        <w:t>9.</w:t>
      </w:r>
      <w:r w:rsidRPr="0033627C">
        <w:rPr>
          <w:rFonts w:ascii="Arial" w:eastAsia="Arial" w:hAnsi="Arial" w:cs="Arial"/>
          <w:color w:val="auto"/>
        </w:rPr>
        <w:t xml:space="preserve"> </w:t>
      </w:r>
      <w:r w:rsidRPr="0033627C">
        <w:rPr>
          <w:rFonts w:ascii="Arial" w:hAnsi="Arial" w:cs="Arial"/>
          <w:color w:val="auto"/>
        </w:rPr>
        <w:t xml:space="preserve"> PRZEPISY ZWI</w:t>
      </w:r>
      <w:r w:rsidRPr="0033627C">
        <w:rPr>
          <w:rFonts w:ascii="Arial" w:hAnsi="Arial" w:cs="Arial"/>
          <w:b w:val="0"/>
          <w:color w:val="auto"/>
        </w:rPr>
        <w:t>Ą</w:t>
      </w:r>
      <w:r w:rsidRPr="0033627C">
        <w:rPr>
          <w:rFonts w:ascii="Arial" w:hAnsi="Arial" w:cs="Arial"/>
          <w:color w:val="auto"/>
        </w:rPr>
        <w:t xml:space="preserve">ZANE,  DOKUMENTY </w:t>
      </w:r>
      <w:r w:rsidR="00EA24C7" w:rsidRPr="0033627C">
        <w:rPr>
          <w:rFonts w:ascii="Arial" w:hAnsi="Arial" w:cs="Arial"/>
          <w:color w:val="auto"/>
        </w:rPr>
        <w:t xml:space="preserve">ODNIESIENIA, POLSKIE NORMY </w:t>
      </w:r>
    </w:p>
    <w:p w14:paraId="24D98C96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 Instalacje elektryczne w obiektach budowlanych  </w:t>
      </w:r>
    </w:p>
    <w:p w14:paraId="5069E5E3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PN-E-01002:1997 Słownik terminologiczny elektryki. Kable i przewody </w:t>
      </w:r>
    </w:p>
    <w:p w14:paraId="09A5153A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PN-E-02051:2002 Izolatory elektroenergetyczne. Terminologia, klasyfikacja i oznaczenia </w:t>
      </w:r>
    </w:p>
    <w:p w14:paraId="1D2C0ACB" w14:textId="0B4344D2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PN-E-04160-24/A1:1996 Przewody elektryczne. Metody badań. Sprawdzenie odporności kabli i przewodów oponowych na działanie </w:t>
      </w:r>
      <w:proofErr w:type="spellStart"/>
      <w:r w:rsidRPr="0033627C">
        <w:rPr>
          <w:rFonts w:ascii="Arial" w:hAnsi="Arial" w:cs="Arial"/>
          <w:color w:val="auto"/>
          <w:sz w:val="18"/>
        </w:rPr>
        <w:t>nara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>eń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mechanicznych  </w:t>
      </w:r>
    </w:p>
    <w:p w14:paraId="3DA6D47B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PN-E-04160-25/A1:1998 Przewody elektryczne. Metody badań. Sprawdzenie odporności na wielokrotne zginanie  </w:t>
      </w:r>
    </w:p>
    <w:p w14:paraId="44323824" w14:textId="4409C5FB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PN-E-04700:1998 Urządzenia i układy elektryczne w obiektach elektroenergetycznych. Wytyczne przeprowadzania po-monta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owych badań odbiorczych </w:t>
      </w:r>
    </w:p>
    <w:p w14:paraId="55A0A587" w14:textId="1751DE0B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PN-E-04700:1998/Az1:2000 Urządzenia i układy elektryczne w obiektach elektroenergetycznych. Wytyczne przeprowadzania po-monta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owych badań odbiorczych  </w:t>
      </w:r>
    </w:p>
    <w:p w14:paraId="0EFB0DD4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PN-E-05163:2002 Rozdzielnice i sterownice niskonapięciowe osłonięte. Wytyczne badania w  warunkach wyładowania łukowego, powstałego w wyniku zwarcia wewnętrznego </w:t>
      </w:r>
    </w:p>
    <w:p w14:paraId="504E3310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PN-E-06506:1997 Liczniki energii elektrycznej. Liczniki indukcyjne energii czynnej klasy 1 </w:t>
      </w:r>
    </w:p>
    <w:p w14:paraId="6309DDBA" w14:textId="7581768E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PN-E-08350-14:2002 Systemy sygnalizacji po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arowej. Projektowanie, zakładanie, odbiór,  eksploatacja i konserwacja instalacji </w:t>
      </w:r>
    </w:p>
    <w:p w14:paraId="0C8C1E83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PN-E-08514:1999 Prace pod napięciem. Wytyczne dotyczące planów zapewnienia jakości  </w:t>
      </w:r>
    </w:p>
    <w:p w14:paraId="767B3751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PN-E-79100:2001 Kable i przewody elektryczne. Pakowanie, przechowywanie i transport </w:t>
      </w:r>
    </w:p>
    <w:p w14:paraId="70061350" w14:textId="7A83AE85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PN-E-81003:1996 Transformatory. Oznaczenia zacisków i zaczepów uzwojeń,</w:t>
      </w:r>
      <w:r w:rsidR="0041534E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>rozmieszczenie   z</w:t>
      </w:r>
      <w:r w:rsidR="00EA24C7" w:rsidRPr="0033627C">
        <w:rPr>
          <w:rFonts w:ascii="Arial" w:hAnsi="Arial" w:cs="Arial"/>
          <w:color w:val="auto"/>
          <w:sz w:val="18"/>
        </w:rPr>
        <w:t>acisków</w:t>
      </w:r>
    </w:p>
    <w:p w14:paraId="341FCBB0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PN-E-90100/A1:1996 Przewody elektroenergetyczne ogólnego przeznaczenia do odbiorników ruchomych i przenośnych. Ogólne wymagania i badania </w:t>
      </w:r>
    </w:p>
    <w:p w14:paraId="42D600DE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PN-E-90500-2:2001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 znamionowe nieprzekraczające   450/750 V. Metody badania </w:t>
      </w:r>
    </w:p>
    <w:p w14:paraId="26EC2E00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PN-E-90500-3:2001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 znamionowe nie przekraczające  450/750 V. Przewody bez powłoki do układania na stałe </w:t>
      </w:r>
    </w:p>
    <w:p w14:paraId="4DAD7850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PN-E-90500-4:2001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 znamionowe nieprzekraczające  450/750 V. Przewody o izolacji i powłoce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do układania na stałe </w:t>
      </w:r>
    </w:p>
    <w:p w14:paraId="12ED6564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PN-E-90500-5:2001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 znamionowe nieprzekraczające  450/750 V. Przewody do odbiorników ruchomych i przenośnych (sznury) </w:t>
      </w:r>
    </w:p>
    <w:p w14:paraId="098BA322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PN-E-90500-11:2001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 znamionowe nieprzekraczające  450/750 V. Przewody do opraw oświetleniowych </w:t>
      </w:r>
    </w:p>
    <w:p w14:paraId="4CFE145C" w14:textId="27D91070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PN-E-90500-11:2001/A1:2002 (U)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</w:t>
      </w:r>
      <w:r w:rsidR="00EA24C7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 xml:space="preserve">znamionowe nie przekraczające 450/750V. Przewody do opraw oświetleniowych  </w:t>
      </w:r>
    </w:p>
    <w:p w14:paraId="4A5FF26D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PN-E-90500-11:2001/A1:2003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 znamionowe  nie przekraczające 450/750 V. Przewody do opraw oświetleniowych </w:t>
      </w:r>
    </w:p>
    <w:p w14:paraId="5DE413BE" w14:textId="2F52968A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PN-E-90500-13:2001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 znamionowe nieprzekraczające   450/750 V. Przewody z powłoki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olejoodporne dwu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yłowe lub o  większej liczbie 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ył </w:t>
      </w:r>
    </w:p>
    <w:p w14:paraId="11D63931" w14:textId="3FE0A2F9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PN-E-90500-13:2001/A1:2002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</w:t>
      </w:r>
      <w:r w:rsidR="00EA24C7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 xml:space="preserve">znamionowe nie przekraczające  450/750 V. Przewody z powłoki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olejoodporne dwu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yłowe lub o  większej liczbie 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ył  </w:t>
      </w:r>
    </w:p>
    <w:p w14:paraId="625CC61F" w14:textId="4791A3AE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PN-E-90500-13:2001/A1:2003 Przewody o izolacji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na napięcie znamionowe nie przekraczające  450/750 V. Przewody z powłoki </w:t>
      </w:r>
      <w:proofErr w:type="spellStart"/>
      <w:r w:rsidRPr="0033627C">
        <w:rPr>
          <w:rFonts w:ascii="Arial" w:hAnsi="Arial" w:cs="Arial"/>
          <w:color w:val="auto"/>
          <w:sz w:val="18"/>
        </w:rPr>
        <w:t>polwinitowej</w:t>
      </w:r>
      <w:proofErr w:type="spellEnd"/>
      <w:r w:rsidRPr="0033627C">
        <w:rPr>
          <w:rFonts w:ascii="Arial" w:hAnsi="Arial" w:cs="Arial"/>
          <w:color w:val="auto"/>
          <w:sz w:val="18"/>
        </w:rPr>
        <w:t xml:space="preserve"> olejoodporne dwu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yłowe lub o większej liczbie 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ył  </w:t>
      </w:r>
    </w:p>
    <w:p w14:paraId="1C296B61" w14:textId="7301500E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PN-E-93202:1997 Gniazda wtyczkowe i wtyczki do u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>ytku domowego i podobnego.</w:t>
      </w:r>
      <w:r w:rsidR="0041534E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 xml:space="preserve">Gniazda   wtyczkowe dwubiegunowe 2,5 A, 250 V </w:t>
      </w:r>
    </w:p>
    <w:p w14:paraId="7C093317" w14:textId="50A80AD5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PN-E-93202:1997/Az1:2004 Gniazda wtyczkowe i wtyczki do u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ytku domowego i podobnego. Gniazda wtyczkowe dwubiegunowe 2,5 A, 250 V  </w:t>
      </w:r>
    </w:p>
    <w:p w14:paraId="07F9E4CE" w14:textId="36C165B8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PN-E-93204:1997 Gniazda wtyczkowe i wtyczki do u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>ytku domowego i podobnego.</w:t>
      </w:r>
      <w:r w:rsidR="0041534E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>Gniazda  wtyczkowe i wtyczki ze stykami prostok</w:t>
      </w:r>
      <w:r w:rsidR="0041534E" w:rsidRPr="0033627C">
        <w:rPr>
          <w:rFonts w:ascii="Arial" w:hAnsi="Arial" w:cs="Arial"/>
          <w:color w:val="auto"/>
          <w:sz w:val="18"/>
        </w:rPr>
        <w:t>ą</w:t>
      </w:r>
      <w:r w:rsidRPr="0033627C">
        <w:rPr>
          <w:rFonts w:ascii="Arial" w:hAnsi="Arial" w:cs="Arial"/>
          <w:color w:val="auto"/>
          <w:sz w:val="18"/>
        </w:rPr>
        <w:t>tnymi w układzie liniowym na  napięcie znamionowe 440 V i pr</w:t>
      </w:r>
      <w:r w:rsidR="0041534E" w:rsidRPr="0033627C">
        <w:rPr>
          <w:rFonts w:ascii="Arial" w:hAnsi="Arial" w:cs="Arial"/>
          <w:color w:val="auto"/>
          <w:sz w:val="18"/>
        </w:rPr>
        <w:t>ą</w:t>
      </w:r>
      <w:r w:rsidRPr="0033627C">
        <w:rPr>
          <w:rFonts w:ascii="Arial" w:hAnsi="Arial" w:cs="Arial"/>
          <w:color w:val="auto"/>
          <w:sz w:val="18"/>
        </w:rPr>
        <w:t xml:space="preserve">d znamionowy 25 A </w:t>
      </w:r>
    </w:p>
    <w:p w14:paraId="18CB7899" w14:textId="197E31CB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lastRenderedPageBreak/>
        <w:t>PN-E-93206:1997 Gniazda wtyczkowe i wtyczki do u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ytku domowego i podobnego. </w:t>
      </w:r>
    </w:p>
    <w:p w14:paraId="50DE3D2E" w14:textId="77777777" w:rsidR="00D70B1E" w:rsidRPr="0033627C" w:rsidRDefault="00332C0C" w:rsidP="00B311FC">
      <w:pPr>
        <w:ind w:left="730"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Gniazda  wtyczkowe szczękowe 16 A, 250 V </w:t>
      </w:r>
    </w:p>
    <w:p w14:paraId="78DDDF01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PN-E-93207:1998 Sprzęt elektroinstalacyjny. Odgałęźniki instalacyjne i płytki odgałęźne na  napięcie do 750 V do przewodów o przekrojach do 50 mm2. Wymagania i badania </w:t>
      </w:r>
    </w:p>
    <w:p w14:paraId="72C12CA3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PN-E-93207:1998/Az1:1999 Sprzęt elektroinstalacyjny. Odgałęźniki instalacyjne i płytki odgałęźne na   napięcie do 750 V do przewodów o przekrojach do 50mm2. Wymagania i  badania </w:t>
      </w:r>
    </w:p>
    <w:p w14:paraId="77DA4C0B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PN-E-93208:1997 Sprzęt elektroinstalacyjny. Puszki instalacyjne </w:t>
      </w:r>
    </w:p>
    <w:p w14:paraId="0CA43251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PN-E-93209:1998 Sprzęt elektroinstalacyjny. Nasadki i wtyki typu B 10 A i 16 A, 250 V </w:t>
      </w:r>
    </w:p>
    <w:p w14:paraId="122B0BB2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PN-E-93210:1998 Sprzęt elektroinstalacyjny. Automaty schodowe na znamionowe napięcie robocze 220 V i 230 V i prądy znamionowe do 25 A. Wymagania i badania </w:t>
      </w:r>
    </w:p>
    <w:p w14:paraId="186C5CF8" w14:textId="5314EB3D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PN-E-93211:1998 Osprzęt połączeniowy do obwodów niskiego napięcia. Złączki dołączenia 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>ył   przewodów elektroenergetycznych o przekrojach powy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ej 35 mm2 do 120 mm2 włącznie. Ogólne wymagania i badania </w:t>
      </w:r>
    </w:p>
    <w:p w14:paraId="10375D81" w14:textId="384D734D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PN-E-93213:2000 Gniazda wtyczkowe i wtyczki do u</w:t>
      </w:r>
      <w:r w:rsidR="0041534E" w:rsidRPr="0033627C">
        <w:rPr>
          <w:rFonts w:ascii="Arial" w:hAnsi="Arial" w:cs="Arial"/>
          <w:color w:val="auto"/>
          <w:sz w:val="18"/>
        </w:rPr>
        <w:t>ż</w:t>
      </w:r>
      <w:r w:rsidRPr="0033627C">
        <w:rPr>
          <w:rFonts w:ascii="Arial" w:hAnsi="Arial" w:cs="Arial"/>
          <w:color w:val="auto"/>
          <w:sz w:val="18"/>
        </w:rPr>
        <w:t xml:space="preserve">ytku domowego i podobnego. Gniazda wtyczkowe i wtyczki kodowane DATA do urządzeń informatycznych i biurowych  na napięcie znamionowe 250 V i prądy znamionowe do 16 A        </w:t>
      </w:r>
    </w:p>
    <w:p w14:paraId="415D1163" w14:textId="159D6BE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N-4 N SEP –E-004; 2004. Elektroenergetyczne i sygnalizacyjne linie kablowe. Projektowanie i budowa. </w:t>
      </w:r>
    </w:p>
    <w:p w14:paraId="2A70E50C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60364-1:2000. Instalacje elektryczne w obiektach budowlanych. Zakres,   przedmiot   i wymagania ogólne. </w:t>
      </w:r>
    </w:p>
    <w:p w14:paraId="480FCE48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60364-3:2000. Instalacje elektryczne w obiektach budowlanych. Ustalenie ogólnych charakterystyk. </w:t>
      </w:r>
    </w:p>
    <w:p w14:paraId="21698097" w14:textId="09F84131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60364-4-41:2000. Instalacje elektryczne w obiektach budowlanych. Ochrona zapewniająca bezpieczeństwo. Ochrona przeciwporażeniowa. </w:t>
      </w:r>
    </w:p>
    <w:p w14:paraId="6776F1ED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60364-4-42:1999. Instalacje elektryczne w obiektach budowlanych. Ochrona zapewniająca bezpieczeństwo. Ochrona przed skutkami oddziaływania    cieplnego. </w:t>
      </w:r>
    </w:p>
    <w:p w14:paraId="592BFF77" w14:textId="04964CBB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60364-4-43:1999. Instalacje elektryczne w obiektach budowlanych. Ochrona zapewniająca bezpieczeństwo. Ochrona przed prądem przetężeniowym. </w:t>
      </w:r>
    </w:p>
    <w:p w14:paraId="07F4676E" w14:textId="77777777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60364-4-443:1999. Instalacje elektryczne w obiektach budowlanych. Ochrona zapewniająca bezpieczeństwo. Ochrona przed przepięciami atmosferycznymi i łączeniowymi. </w:t>
      </w:r>
    </w:p>
    <w:p w14:paraId="4630895A" w14:textId="23419D96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60364-4-481:1994. Instalacje elektryczne w obiektach budowlanych. Ochrona zapewniająca bezpieczeństwo. Dobór środków ochrony przeciwporażeniowej w zależności od wpływów zewnętrznych. Wybór  środków ochrony przeciwporażeniowej w zależności od wpływów  zewnętrznych. </w:t>
      </w:r>
    </w:p>
    <w:p w14:paraId="4F1229D8" w14:textId="3644FE5F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60364-5-51:2000. Instalacje elektryczne w obiektach budowlanych. Dobór i montaż wyposażenia elektrycznego. Postanowienia ogólne. </w:t>
      </w:r>
    </w:p>
    <w:p w14:paraId="06DC2FBE" w14:textId="79D278F8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60364-5-52:2002. Instalacje elektryczne w obiektach budowlanych. Dobór i montaż wyposażenia elektrycznego. Oprzewodowanie. </w:t>
      </w:r>
    </w:p>
    <w:p w14:paraId="4820518F" w14:textId="780E10E0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60364-5-523. Instalacje elektryczne w obiektach budowlanych. Dobór i montaż wyposażenia elektrycznego. Obciążalność prądowa długotrwała przewodów. </w:t>
      </w:r>
    </w:p>
    <w:p w14:paraId="1AE5A402" w14:textId="249862E0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60364-5-53:1999. Instalacje elektryczne w obiektach budowlanych. Dobór i montaż wyposażenia elektrycznego. Aparatura łączeniowa i sterownicza. </w:t>
      </w:r>
    </w:p>
    <w:p w14:paraId="76D19805" w14:textId="6F99348C" w:rsidR="00D70B1E" w:rsidRPr="0033627C" w:rsidRDefault="00332C0C" w:rsidP="00B311FC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PN-IEC 60364-5-534:2003.Instalacje elektryczne w obiektach budowlanych. Dobór i  53.</w:t>
      </w:r>
      <w:r w:rsidRPr="0033627C">
        <w:rPr>
          <w:rFonts w:ascii="Arial" w:eastAsia="Arial" w:hAnsi="Arial" w:cs="Arial"/>
          <w:b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 xml:space="preserve">montaż wyposażenia elektrycznego. Urządzenia do ochrony przed przepięciami. </w:t>
      </w:r>
    </w:p>
    <w:p w14:paraId="699F6633" w14:textId="3C410F53" w:rsidR="00D70B1E" w:rsidRPr="0033627C" w:rsidRDefault="00332C0C" w:rsidP="000B5588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60364-5-54:1999. Instalacje elektryczne w obiektach budowlanych. Dobór i montaż wyposażenia elektrycznego. Uziemienia i przewody ochronne. </w:t>
      </w:r>
    </w:p>
    <w:p w14:paraId="34E08ADD" w14:textId="630F41A5" w:rsidR="00D70B1E" w:rsidRPr="0033627C" w:rsidRDefault="00332C0C" w:rsidP="000B5588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60364-6-61.Instalacje elektryczne w obiektach budowlanych. Sprawdzanie. Sprawdzanie odbiorcze. </w:t>
      </w:r>
    </w:p>
    <w:p w14:paraId="253BFD94" w14:textId="5E9B7ABA" w:rsidR="00D70B1E" w:rsidRPr="0033627C" w:rsidRDefault="00332C0C" w:rsidP="000B5588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60364-7-701:1999.Instalacje elektryczne w obiektach budowlanych. Wymagania dotyczące specjalnych instalacji lub realizacji. Pomieszczenia  wyposażone w wannę lub/i basen natryskowy. </w:t>
      </w:r>
    </w:p>
    <w:p w14:paraId="097BE093" w14:textId="77777777" w:rsidR="00D70B1E" w:rsidRPr="0033627C" w:rsidRDefault="00332C0C" w:rsidP="000B5588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PN-IEC 60364-7-704.Instalacje elektryczne w obiektach budowlanych. Instalacje placów budowy i robót rozbiórkowych. </w:t>
      </w:r>
    </w:p>
    <w:p w14:paraId="2B87FB50" w14:textId="7F65B350" w:rsidR="00D70B1E" w:rsidRPr="0033627C" w:rsidRDefault="00332C0C" w:rsidP="000B5588">
      <w:pPr>
        <w:numPr>
          <w:ilvl w:val="0"/>
          <w:numId w:val="12"/>
        </w:numPr>
        <w:ind w:right="143" w:hanging="360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lastRenderedPageBreak/>
        <w:t>Pr PN-IEC 61140. Ochrona przed porażeniem prądem elektrycznym. Wspólne</w:t>
      </w:r>
      <w:r w:rsidR="000B5588" w:rsidRPr="0033627C">
        <w:rPr>
          <w:rFonts w:ascii="Arial" w:hAnsi="Arial" w:cs="Arial"/>
          <w:color w:val="auto"/>
          <w:sz w:val="18"/>
        </w:rPr>
        <w:t xml:space="preserve"> aspekty instalacji i urządzeń.</w:t>
      </w:r>
    </w:p>
    <w:p w14:paraId="06F64426" w14:textId="77777777" w:rsidR="00A96688" w:rsidRDefault="00A96688" w:rsidP="000B5588">
      <w:pPr>
        <w:ind w:left="720" w:right="143" w:firstLine="0"/>
        <w:rPr>
          <w:rFonts w:ascii="Arial" w:hAnsi="Arial" w:cs="Arial"/>
          <w:b/>
          <w:color w:val="auto"/>
          <w:sz w:val="18"/>
        </w:rPr>
      </w:pPr>
    </w:p>
    <w:p w14:paraId="39FB1566" w14:textId="77777777" w:rsidR="000B5588" w:rsidRPr="0033627C" w:rsidRDefault="000B5588" w:rsidP="000B5588">
      <w:pPr>
        <w:ind w:left="720" w:right="143" w:firstLine="0"/>
        <w:rPr>
          <w:rFonts w:ascii="Arial" w:hAnsi="Arial" w:cs="Arial"/>
          <w:b/>
          <w:color w:val="auto"/>
          <w:sz w:val="18"/>
        </w:rPr>
      </w:pPr>
      <w:r w:rsidRPr="0033627C">
        <w:rPr>
          <w:rFonts w:ascii="Arial" w:hAnsi="Arial" w:cs="Arial"/>
          <w:b/>
          <w:color w:val="auto"/>
          <w:sz w:val="18"/>
        </w:rPr>
        <w:t>Normy pozostałe</w:t>
      </w:r>
    </w:p>
    <w:p w14:paraId="329368CB" w14:textId="78E7B855" w:rsidR="000B5588" w:rsidRPr="0033627C" w:rsidRDefault="000B5588" w:rsidP="00EA24C7">
      <w:pPr>
        <w:pStyle w:val="Akapitzlist"/>
        <w:numPr>
          <w:ilvl w:val="0"/>
          <w:numId w:val="15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PN-IEC 60050-826:2000 Międzynarodowy słownik terminologiczny elektryki. Instalacje elektryczne w obiektach budowlanych.</w:t>
      </w:r>
    </w:p>
    <w:p w14:paraId="0BEDFCBD" w14:textId="6831DC44" w:rsidR="000B5588" w:rsidRPr="0033627C" w:rsidRDefault="000B5588" w:rsidP="00EA24C7">
      <w:pPr>
        <w:pStyle w:val="Akapitzlist"/>
        <w:numPr>
          <w:ilvl w:val="0"/>
          <w:numId w:val="15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PN-EN 60445:2002 Zasady podstawowe i bezpieczeństwa przy współdziałaniu człowieka z maszyną, oznaczanie i identyfikacja. Oznaczenia identyfikacyjne zacisków urządzeń i zakończeń żył przewodów oraz ogólne zasady systemu alfanumerycznego.</w:t>
      </w:r>
    </w:p>
    <w:p w14:paraId="57B5034D" w14:textId="1999E486" w:rsidR="000B5588" w:rsidRPr="0033627C" w:rsidRDefault="000B5588" w:rsidP="00EA24C7">
      <w:pPr>
        <w:pStyle w:val="Akapitzlist"/>
        <w:numPr>
          <w:ilvl w:val="0"/>
          <w:numId w:val="15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PN-EN 60446:2002 (U) Zasady podstawowe i bezpieczeństwa przy współdziałaniu człowieka z maszyną, oznaczanie i identyfikacja. Oznaczenia identyfikacyjne przewodów elektrycznych</w:t>
      </w:r>
      <w:r w:rsidR="00EA24C7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>barwami lub cyframi.</w:t>
      </w:r>
    </w:p>
    <w:p w14:paraId="0E2B21C1" w14:textId="26C0C542" w:rsidR="000B5588" w:rsidRPr="0033627C" w:rsidRDefault="000B5588" w:rsidP="00EA24C7">
      <w:pPr>
        <w:pStyle w:val="Akapitzlist"/>
        <w:numPr>
          <w:ilvl w:val="0"/>
          <w:numId w:val="15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 xml:space="preserve">PN-EN 50146:2002 (U) </w:t>
      </w:r>
      <w:r w:rsidR="00EA24C7" w:rsidRPr="0033627C">
        <w:rPr>
          <w:rFonts w:ascii="Arial" w:hAnsi="Arial" w:cs="Arial"/>
          <w:color w:val="auto"/>
          <w:sz w:val="18"/>
        </w:rPr>
        <w:t>Wyposażenie</w:t>
      </w:r>
      <w:r w:rsidRPr="0033627C">
        <w:rPr>
          <w:rFonts w:ascii="Arial" w:hAnsi="Arial" w:cs="Arial"/>
          <w:color w:val="auto"/>
          <w:sz w:val="18"/>
        </w:rPr>
        <w:t xml:space="preserve"> do mocowania kabli w instalacjach</w:t>
      </w:r>
      <w:r w:rsidR="00EA24C7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>elektrycznych.</w:t>
      </w:r>
    </w:p>
    <w:p w14:paraId="30A10EA0" w14:textId="77777777" w:rsidR="00A96688" w:rsidRDefault="00A96688" w:rsidP="000B5588">
      <w:pPr>
        <w:ind w:left="720" w:right="143" w:firstLine="0"/>
        <w:rPr>
          <w:rFonts w:ascii="Arial" w:hAnsi="Arial" w:cs="Arial"/>
          <w:b/>
          <w:color w:val="auto"/>
          <w:sz w:val="18"/>
        </w:rPr>
      </w:pPr>
    </w:p>
    <w:p w14:paraId="27BAAD99" w14:textId="77777777" w:rsidR="000B5588" w:rsidRPr="0033627C" w:rsidRDefault="000B5588" w:rsidP="000B5588">
      <w:pPr>
        <w:ind w:left="720" w:right="143" w:firstLine="0"/>
        <w:rPr>
          <w:rFonts w:ascii="Arial" w:hAnsi="Arial" w:cs="Arial"/>
          <w:b/>
          <w:color w:val="auto"/>
          <w:sz w:val="18"/>
        </w:rPr>
      </w:pPr>
      <w:r w:rsidRPr="0033627C">
        <w:rPr>
          <w:rFonts w:ascii="Arial" w:hAnsi="Arial" w:cs="Arial"/>
          <w:b/>
          <w:color w:val="auto"/>
          <w:sz w:val="18"/>
        </w:rPr>
        <w:t>Ustawy i rozporządzenia</w:t>
      </w:r>
    </w:p>
    <w:p w14:paraId="3FA2A12C" w14:textId="0A70AAC1" w:rsidR="000B5588" w:rsidRPr="0033627C" w:rsidRDefault="000B5588" w:rsidP="00EA24C7">
      <w:pPr>
        <w:pStyle w:val="Akapitzlist"/>
        <w:numPr>
          <w:ilvl w:val="0"/>
          <w:numId w:val="14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Ustawa z dnia 12 września 2002 r. o normalizacji (Dz. U. nr 169 z 2002r., poz. 1386).</w:t>
      </w:r>
    </w:p>
    <w:p w14:paraId="78486093" w14:textId="08034406" w:rsidR="000B5588" w:rsidRPr="0033627C" w:rsidRDefault="000B5588" w:rsidP="00EA24C7">
      <w:pPr>
        <w:pStyle w:val="Akapitzlist"/>
        <w:numPr>
          <w:ilvl w:val="0"/>
          <w:numId w:val="14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Ustawa z dnia 30 sierpnia 2002 r. o systemie oceny zgodności (Dz. U. nr 166 z 2002r., poz.1360; Dz. U. nr 80 z 2003r., poz. 718).</w:t>
      </w:r>
    </w:p>
    <w:p w14:paraId="286D24B6" w14:textId="4B0B9DA5" w:rsidR="000B5588" w:rsidRPr="0033627C" w:rsidRDefault="000B5588" w:rsidP="00EA24C7">
      <w:pPr>
        <w:pStyle w:val="Akapitzlist"/>
        <w:numPr>
          <w:ilvl w:val="0"/>
          <w:numId w:val="14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Ustawa z dnia 11 maja 2001 r. Prawo o miarach (Dz. U. nr 63 z 2001r., poz. 636; Dz. U. nr 154</w:t>
      </w:r>
      <w:r w:rsidR="00EA24C7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>z 2001r., poz. 1800; Dz. U. nr 155 z 2002r., poz. 1286; Dz. U. nr 166 z 2002r., poz. 1360).</w:t>
      </w:r>
    </w:p>
    <w:p w14:paraId="4A34E5B5" w14:textId="68C12980" w:rsidR="000B5588" w:rsidRPr="0033627C" w:rsidRDefault="000B5588" w:rsidP="00EA24C7">
      <w:pPr>
        <w:pStyle w:val="Akapitzlist"/>
        <w:numPr>
          <w:ilvl w:val="0"/>
          <w:numId w:val="14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Ustawa z dnia 7 lipca 1994 r. Prawo budowlane (tekst jednolity - Dz. U. nr 106 z 2000r., poz. 1126; Dz. U. nr 109 z 2000r., poz. 1157; Dz. U. nr 120 z 2000r., poz. 1268; Dz. U. nr 5 z 2001r., poz. 42; Dz. U. nr 100 z 2001r., poz. 1085; Dz. U. nr 110 z 2001r., poz. 1190; Dz. U. nr 115 z 2001r., poz. 1229; Dz. U. nr 129 z 2001r., poz. 1439; Dz. U. nr 154 z 2001r., poz. 1800; Dz. U. nr 74 z 2002r., poz. 676; Dz. U. nr 80 z 2003r., poz. 718).</w:t>
      </w:r>
    </w:p>
    <w:p w14:paraId="162115A8" w14:textId="33B4E321" w:rsidR="000B5588" w:rsidRPr="0033627C" w:rsidRDefault="000B5588" w:rsidP="00EA24C7">
      <w:pPr>
        <w:pStyle w:val="Akapitzlist"/>
        <w:numPr>
          <w:ilvl w:val="0"/>
          <w:numId w:val="14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Rozporządzenie Ministra Infrastruktury z dnia 12 kwietnia 2002r., w sprawie warunków technicznych, jakim powinny odpowiadać budynki i ich usytuowanie (Dz. U. nr 75 z 2002r., poz. 690).</w:t>
      </w:r>
    </w:p>
    <w:p w14:paraId="01165BD3" w14:textId="746B69D5" w:rsidR="000B5588" w:rsidRPr="0033627C" w:rsidRDefault="000B5588" w:rsidP="00EA24C7">
      <w:pPr>
        <w:pStyle w:val="Akapitzlist"/>
        <w:numPr>
          <w:ilvl w:val="0"/>
          <w:numId w:val="14"/>
        </w:numPr>
        <w:ind w:right="143"/>
        <w:rPr>
          <w:rFonts w:ascii="Arial" w:hAnsi="Arial" w:cs="Arial"/>
          <w:color w:val="auto"/>
          <w:sz w:val="18"/>
        </w:rPr>
      </w:pPr>
      <w:r w:rsidRPr="0033627C">
        <w:rPr>
          <w:rFonts w:ascii="Arial" w:hAnsi="Arial" w:cs="Arial"/>
          <w:color w:val="auto"/>
          <w:sz w:val="18"/>
        </w:rPr>
        <w:t>Rozporządzenie Ministra Spraw Wewnętrznych z dnia 3 listopada 1992r. w sprawie ochrony</w:t>
      </w:r>
      <w:r w:rsidR="00EA24C7" w:rsidRPr="0033627C">
        <w:rPr>
          <w:rFonts w:ascii="Arial" w:hAnsi="Arial" w:cs="Arial"/>
          <w:color w:val="auto"/>
          <w:sz w:val="18"/>
        </w:rPr>
        <w:t xml:space="preserve"> </w:t>
      </w:r>
      <w:r w:rsidRPr="0033627C">
        <w:rPr>
          <w:rFonts w:ascii="Arial" w:hAnsi="Arial" w:cs="Arial"/>
          <w:color w:val="auto"/>
          <w:sz w:val="18"/>
        </w:rPr>
        <w:t>przeciwpożarowej budynków, innych obiektów budowlanych i terenów (Dz. U. nr 92 z 1992 r., poz. 460; Dz. U. nr 102 z 1995r., poz. 507).</w:t>
      </w:r>
    </w:p>
    <w:sectPr w:rsidR="000B5588" w:rsidRPr="0033627C" w:rsidSect="000A0E60">
      <w:pgSz w:w="11900" w:h="16840"/>
      <w:pgMar w:top="1586" w:right="1408" w:bottom="1134" w:left="19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1A7"/>
    <w:multiLevelType w:val="hybridMultilevel"/>
    <w:tmpl w:val="21725A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1B1F7B"/>
    <w:multiLevelType w:val="hybridMultilevel"/>
    <w:tmpl w:val="C1C8BA76"/>
    <w:lvl w:ilvl="0" w:tplc="BC849754">
      <w:start w:val="1"/>
      <w:numFmt w:val="bullet"/>
      <w:lvlText w:val="-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D89A9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AAB52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70A16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C21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34F3B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9EBD2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5CA5D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4438E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9B0660"/>
    <w:multiLevelType w:val="hybridMultilevel"/>
    <w:tmpl w:val="97507262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15689E"/>
    <w:multiLevelType w:val="hybridMultilevel"/>
    <w:tmpl w:val="9ABCCF42"/>
    <w:lvl w:ilvl="0" w:tplc="9FB43F58">
      <w:start w:val="1"/>
      <w:numFmt w:val="bullet"/>
      <w:lvlText w:val="-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9837C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D0F2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3066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708D0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5CFA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E0DF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D8D9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FA26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0694C93"/>
    <w:multiLevelType w:val="hybridMultilevel"/>
    <w:tmpl w:val="E7B46064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>
    <w:nsid w:val="11581A4E"/>
    <w:multiLevelType w:val="hybridMultilevel"/>
    <w:tmpl w:val="C0E8184E"/>
    <w:lvl w:ilvl="0" w:tplc="A742380C">
      <w:start w:val="1"/>
      <w:numFmt w:val="lowerLetter"/>
      <w:lvlText w:val="%1)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642156">
      <w:start w:val="1"/>
      <w:numFmt w:val="bullet"/>
      <w:lvlText w:val="-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2C5EDC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F6680C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5A25B0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42750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D0E516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984950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D6AFD4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724B34"/>
    <w:multiLevelType w:val="hybridMultilevel"/>
    <w:tmpl w:val="9BEAF820"/>
    <w:lvl w:ilvl="0" w:tplc="7654D626">
      <w:start w:val="1"/>
      <w:numFmt w:val="bullet"/>
      <w:lvlText w:val="-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F48DC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FA26F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8EF84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80FEE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0AD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E6BC0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54FC9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BF52E52"/>
    <w:multiLevelType w:val="hybridMultilevel"/>
    <w:tmpl w:val="952E79C4"/>
    <w:lvl w:ilvl="0" w:tplc="C5F0280A">
      <w:start w:val="1"/>
      <w:numFmt w:val="bullet"/>
      <w:lvlText w:val="-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BE599C">
      <w:start w:val="1"/>
      <w:numFmt w:val="bullet"/>
      <w:lvlText w:val="o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5E3C54">
      <w:start w:val="1"/>
      <w:numFmt w:val="bullet"/>
      <w:lvlText w:val="▪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6A2294">
      <w:start w:val="1"/>
      <w:numFmt w:val="bullet"/>
      <w:lvlText w:val="•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26FB8">
      <w:start w:val="1"/>
      <w:numFmt w:val="bullet"/>
      <w:lvlText w:val="o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382360">
      <w:start w:val="1"/>
      <w:numFmt w:val="bullet"/>
      <w:lvlText w:val="▪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7A20EC">
      <w:start w:val="1"/>
      <w:numFmt w:val="bullet"/>
      <w:lvlText w:val="•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B025C6">
      <w:start w:val="1"/>
      <w:numFmt w:val="bullet"/>
      <w:lvlText w:val="o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F85718">
      <w:start w:val="1"/>
      <w:numFmt w:val="bullet"/>
      <w:lvlText w:val="▪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C5B08DB"/>
    <w:multiLevelType w:val="hybridMultilevel"/>
    <w:tmpl w:val="E3108B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923F77"/>
    <w:multiLevelType w:val="hybridMultilevel"/>
    <w:tmpl w:val="D3C8573C"/>
    <w:lvl w:ilvl="0" w:tplc="131EEB3A">
      <w:start w:val="1"/>
      <w:numFmt w:val="bullet"/>
      <w:lvlText w:val="-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98CF6C">
      <w:start w:val="1"/>
      <w:numFmt w:val="bullet"/>
      <w:lvlText w:val="o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6FA1A">
      <w:start w:val="1"/>
      <w:numFmt w:val="bullet"/>
      <w:lvlText w:val="▪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844D7E">
      <w:start w:val="1"/>
      <w:numFmt w:val="bullet"/>
      <w:lvlText w:val="•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22A132">
      <w:start w:val="1"/>
      <w:numFmt w:val="bullet"/>
      <w:lvlText w:val="o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E094D0">
      <w:start w:val="1"/>
      <w:numFmt w:val="bullet"/>
      <w:lvlText w:val="▪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5CDAA8">
      <w:start w:val="1"/>
      <w:numFmt w:val="bullet"/>
      <w:lvlText w:val="•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722570">
      <w:start w:val="1"/>
      <w:numFmt w:val="bullet"/>
      <w:lvlText w:val="o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76547E">
      <w:start w:val="1"/>
      <w:numFmt w:val="bullet"/>
      <w:lvlText w:val="▪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0692467"/>
    <w:multiLevelType w:val="hybridMultilevel"/>
    <w:tmpl w:val="6C6038B6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>
    <w:nsid w:val="53925A32"/>
    <w:multiLevelType w:val="hybridMultilevel"/>
    <w:tmpl w:val="D4649E3A"/>
    <w:lvl w:ilvl="0" w:tplc="89505328">
      <w:start w:val="1"/>
      <w:numFmt w:val="bullet"/>
      <w:lvlText w:val="-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BAD734">
      <w:start w:val="1"/>
      <w:numFmt w:val="bullet"/>
      <w:lvlText w:val="o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6A8D9C">
      <w:start w:val="1"/>
      <w:numFmt w:val="bullet"/>
      <w:lvlText w:val="▪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C6BA44">
      <w:start w:val="1"/>
      <w:numFmt w:val="bullet"/>
      <w:lvlText w:val="•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20D186">
      <w:start w:val="1"/>
      <w:numFmt w:val="bullet"/>
      <w:lvlText w:val="o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92E4CA">
      <w:start w:val="1"/>
      <w:numFmt w:val="bullet"/>
      <w:lvlText w:val="▪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E0979A">
      <w:start w:val="1"/>
      <w:numFmt w:val="bullet"/>
      <w:lvlText w:val="•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A62564">
      <w:start w:val="1"/>
      <w:numFmt w:val="bullet"/>
      <w:lvlText w:val="o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AE505E">
      <w:start w:val="1"/>
      <w:numFmt w:val="bullet"/>
      <w:lvlText w:val="▪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76627D2"/>
    <w:multiLevelType w:val="hybridMultilevel"/>
    <w:tmpl w:val="A09CFA4E"/>
    <w:lvl w:ilvl="0" w:tplc="2AD6A95C">
      <w:start w:val="1"/>
      <w:numFmt w:val="bullet"/>
      <w:lvlText w:val="-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1A342C">
      <w:start w:val="1"/>
      <w:numFmt w:val="bullet"/>
      <w:lvlText w:val="o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80268A">
      <w:start w:val="1"/>
      <w:numFmt w:val="bullet"/>
      <w:lvlText w:val="▪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D4574C">
      <w:start w:val="1"/>
      <w:numFmt w:val="bullet"/>
      <w:lvlText w:val="•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C0B7B8">
      <w:start w:val="1"/>
      <w:numFmt w:val="bullet"/>
      <w:lvlText w:val="o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68B466">
      <w:start w:val="1"/>
      <w:numFmt w:val="bullet"/>
      <w:lvlText w:val="▪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58FE0E">
      <w:start w:val="1"/>
      <w:numFmt w:val="bullet"/>
      <w:lvlText w:val="•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B4A494">
      <w:start w:val="1"/>
      <w:numFmt w:val="bullet"/>
      <w:lvlText w:val="o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32A0A2">
      <w:start w:val="1"/>
      <w:numFmt w:val="bullet"/>
      <w:lvlText w:val="▪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E313F62"/>
    <w:multiLevelType w:val="hybridMultilevel"/>
    <w:tmpl w:val="B906D0C2"/>
    <w:lvl w:ilvl="0" w:tplc="350C70E2">
      <w:start w:val="54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E211C2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98AFA4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6E0AD6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E20E04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AEA20C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9A4668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D220E2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849CFA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DA1049F"/>
    <w:multiLevelType w:val="hybridMultilevel"/>
    <w:tmpl w:val="F59AD1DE"/>
    <w:lvl w:ilvl="0" w:tplc="C714FA8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B49232">
      <w:start w:val="1"/>
      <w:numFmt w:val="lowerLetter"/>
      <w:lvlText w:val="%2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50E4EE">
      <w:start w:val="1"/>
      <w:numFmt w:val="lowerRoman"/>
      <w:lvlText w:val="%3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34C472">
      <w:start w:val="1"/>
      <w:numFmt w:val="decimal"/>
      <w:lvlText w:val="%4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1C3072">
      <w:start w:val="1"/>
      <w:numFmt w:val="lowerLetter"/>
      <w:lvlText w:val="%5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50E9B4">
      <w:start w:val="1"/>
      <w:numFmt w:val="lowerRoman"/>
      <w:lvlText w:val="%6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2A3E60">
      <w:start w:val="1"/>
      <w:numFmt w:val="decimal"/>
      <w:lvlText w:val="%7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600244">
      <w:start w:val="1"/>
      <w:numFmt w:val="lowerLetter"/>
      <w:lvlText w:val="%8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00BEFE">
      <w:start w:val="1"/>
      <w:numFmt w:val="lowerRoman"/>
      <w:lvlText w:val="%9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4704853"/>
    <w:multiLevelType w:val="hybridMultilevel"/>
    <w:tmpl w:val="D84A1712"/>
    <w:lvl w:ilvl="0" w:tplc="64D24BFA">
      <w:start w:val="1"/>
      <w:numFmt w:val="bullet"/>
      <w:lvlText w:val="-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32E3AE">
      <w:start w:val="1"/>
      <w:numFmt w:val="bullet"/>
      <w:lvlText w:val="o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C67C8C">
      <w:start w:val="1"/>
      <w:numFmt w:val="bullet"/>
      <w:lvlText w:val="▪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30FDA4">
      <w:start w:val="1"/>
      <w:numFmt w:val="bullet"/>
      <w:lvlText w:val="•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F04ECC">
      <w:start w:val="1"/>
      <w:numFmt w:val="bullet"/>
      <w:lvlText w:val="o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B000">
      <w:start w:val="1"/>
      <w:numFmt w:val="bullet"/>
      <w:lvlText w:val="▪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460304">
      <w:start w:val="1"/>
      <w:numFmt w:val="bullet"/>
      <w:lvlText w:val="•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2A8564">
      <w:start w:val="1"/>
      <w:numFmt w:val="bullet"/>
      <w:lvlText w:val="o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42D9AA">
      <w:start w:val="1"/>
      <w:numFmt w:val="bullet"/>
      <w:lvlText w:val="▪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C4C33E5"/>
    <w:multiLevelType w:val="hybridMultilevel"/>
    <w:tmpl w:val="19B0F636"/>
    <w:lvl w:ilvl="0" w:tplc="31DAE37E">
      <w:start w:val="1"/>
      <w:numFmt w:val="bullet"/>
      <w:lvlText w:val="-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00A7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56A9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C432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260C9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8819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B0B8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2479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A298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F082055"/>
    <w:multiLevelType w:val="hybridMultilevel"/>
    <w:tmpl w:val="369C5D0E"/>
    <w:lvl w:ilvl="0" w:tplc="45B0CC0C">
      <w:start w:val="1"/>
      <w:numFmt w:val="bullet"/>
      <w:lvlText w:val="-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683F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907F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0EEE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3A657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16EF9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230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8D1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06CB1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17"/>
  </w:num>
  <w:num w:numId="5">
    <w:abstractNumId w:val="11"/>
  </w:num>
  <w:num w:numId="6">
    <w:abstractNumId w:val="7"/>
  </w:num>
  <w:num w:numId="7">
    <w:abstractNumId w:val="12"/>
  </w:num>
  <w:num w:numId="8">
    <w:abstractNumId w:val="15"/>
  </w:num>
  <w:num w:numId="9">
    <w:abstractNumId w:val="1"/>
  </w:num>
  <w:num w:numId="10">
    <w:abstractNumId w:val="3"/>
  </w:num>
  <w:num w:numId="11">
    <w:abstractNumId w:val="6"/>
  </w:num>
  <w:num w:numId="12">
    <w:abstractNumId w:val="14"/>
  </w:num>
  <w:num w:numId="13">
    <w:abstractNumId w:val="13"/>
  </w:num>
  <w:num w:numId="14">
    <w:abstractNumId w:val="8"/>
  </w:num>
  <w:num w:numId="15">
    <w:abstractNumId w:val="0"/>
  </w:num>
  <w:num w:numId="16">
    <w:abstractNumId w:val="2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1E"/>
    <w:rsid w:val="00087F24"/>
    <w:rsid w:val="0009586A"/>
    <w:rsid w:val="000A0E60"/>
    <w:rsid w:val="000B5588"/>
    <w:rsid w:val="000C1472"/>
    <w:rsid w:val="000F443F"/>
    <w:rsid w:val="001C0CCB"/>
    <w:rsid w:val="001C18BC"/>
    <w:rsid w:val="001D7D0F"/>
    <w:rsid w:val="002746A5"/>
    <w:rsid w:val="00303C4B"/>
    <w:rsid w:val="0031710B"/>
    <w:rsid w:val="00332C0C"/>
    <w:rsid w:val="0033627C"/>
    <w:rsid w:val="00363CE2"/>
    <w:rsid w:val="00383B92"/>
    <w:rsid w:val="003E1624"/>
    <w:rsid w:val="00411B74"/>
    <w:rsid w:val="0041534E"/>
    <w:rsid w:val="004D23B2"/>
    <w:rsid w:val="004D5A6D"/>
    <w:rsid w:val="00510222"/>
    <w:rsid w:val="00713D7B"/>
    <w:rsid w:val="0077082E"/>
    <w:rsid w:val="007F0DC5"/>
    <w:rsid w:val="0083165C"/>
    <w:rsid w:val="00871F0B"/>
    <w:rsid w:val="008A2562"/>
    <w:rsid w:val="008B5BEC"/>
    <w:rsid w:val="008F28A7"/>
    <w:rsid w:val="009C716E"/>
    <w:rsid w:val="009D7958"/>
    <w:rsid w:val="00A35DD3"/>
    <w:rsid w:val="00A96688"/>
    <w:rsid w:val="00B25A0A"/>
    <w:rsid w:val="00B311FC"/>
    <w:rsid w:val="00CB6E4B"/>
    <w:rsid w:val="00CE1073"/>
    <w:rsid w:val="00D70B1E"/>
    <w:rsid w:val="00DB76C9"/>
    <w:rsid w:val="00E46CD5"/>
    <w:rsid w:val="00E516A2"/>
    <w:rsid w:val="00EA24C7"/>
    <w:rsid w:val="00F86540"/>
    <w:rsid w:val="00F9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0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2" w:line="269" w:lineRule="auto"/>
      <w:ind w:left="20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0" w:line="248" w:lineRule="auto"/>
      <w:ind w:left="1810" w:right="1659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0" w:line="248" w:lineRule="auto"/>
      <w:ind w:left="1810" w:right="1659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0" w:line="248" w:lineRule="auto"/>
      <w:ind w:left="1810" w:right="1659" w:hanging="10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Standard">
    <w:name w:val="Standard"/>
    <w:rsid w:val="00383B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83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5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DD3"/>
    <w:rPr>
      <w:rFonts w:ascii="Tahoma" w:eastAsia="Times New Roman" w:hAnsi="Tahoma" w:cs="Tahoma"/>
      <w:color w:val="000000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CE1073"/>
    <w:pPr>
      <w:keepNext/>
      <w:suppressAutoHyphens/>
      <w:spacing w:before="240" w:after="120" w:line="360" w:lineRule="auto"/>
      <w:ind w:left="0" w:firstLine="0"/>
      <w:jc w:val="center"/>
    </w:pPr>
    <w:rPr>
      <w:rFonts w:ascii="Arial" w:eastAsia="Microsoft YaHei" w:hAnsi="Arial" w:cs="Tahoma"/>
      <w:i/>
      <w:iCs/>
      <w:color w:val="auto"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CE1073"/>
    <w:rPr>
      <w:rFonts w:ascii="Arial" w:eastAsia="Microsoft YaHei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10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1073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EA24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2" w:line="269" w:lineRule="auto"/>
      <w:ind w:left="20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0" w:line="248" w:lineRule="auto"/>
      <w:ind w:left="1810" w:right="1659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0" w:line="248" w:lineRule="auto"/>
      <w:ind w:left="1810" w:right="1659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0" w:line="248" w:lineRule="auto"/>
      <w:ind w:left="1810" w:right="1659" w:hanging="10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link w:val="Nagwek2"/>
    <w:uiPriority w:val="9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Standard">
    <w:name w:val="Standard"/>
    <w:rsid w:val="00383B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83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5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DD3"/>
    <w:rPr>
      <w:rFonts w:ascii="Tahoma" w:eastAsia="Times New Roman" w:hAnsi="Tahoma" w:cs="Tahoma"/>
      <w:color w:val="000000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CE1073"/>
    <w:pPr>
      <w:keepNext/>
      <w:suppressAutoHyphens/>
      <w:spacing w:before="240" w:after="120" w:line="360" w:lineRule="auto"/>
      <w:ind w:left="0" w:firstLine="0"/>
      <w:jc w:val="center"/>
    </w:pPr>
    <w:rPr>
      <w:rFonts w:ascii="Arial" w:eastAsia="Microsoft YaHei" w:hAnsi="Arial" w:cs="Tahoma"/>
      <w:i/>
      <w:iCs/>
      <w:color w:val="auto"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CE1073"/>
    <w:rPr>
      <w:rFonts w:ascii="Arial" w:eastAsia="Microsoft YaHei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10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1073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EA2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15</Pages>
  <Words>5724</Words>
  <Characters>34345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Specyfikacja_ELEKTRYKA_KRUS</vt:lpstr>
    </vt:vector>
  </TitlesOfParts>
  <Company>Hewlett-Packard Company</Company>
  <LinksUpToDate>false</LinksUpToDate>
  <CharactersWithSpaces>39990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Specyfikacja_ELEKTRYKA_KRUS</dc:title>
  <dc:creator>architekt2</dc:creator>
  <cp:lastModifiedBy>Pawłowski Grzegorz C7</cp:lastModifiedBy>
  <cp:revision>13</cp:revision>
  <cp:lastPrinted>2025-02-12T19:35:00Z</cp:lastPrinted>
  <dcterms:created xsi:type="dcterms:W3CDTF">2024-08-07T06:16:00Z</dcterms:created>
  <dcterms:modified xsi:type="dcterms:W3CDTF">2025-02-12T19:35:00Z</dcterms:modified>
</cp:coreProperties>
</file>